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43A5" w:rsidRPr="00941D6E" w:rsidRDefault="003D43A5" w:rsidP="003D43A5">
      <w:pPr>
        <w:spacing w:after="0" w:line="240" w:lineRule="auto"/>
        <w:jc w:val="center"/>
        <w:rPr>
          <w:b/>
          <w:szCs w:val="23"/>
        </w:rPr>
      </w:pPr>
      <w:bookmarkStart w:id="0" w:name="_GoBack"/>
      <w:bookmarkEnd w:id="0"/>
      <w:r w:rsidRPr="00941D6E">
        <w:rPr>
          <w:b/>
          <w:szCs w:val="23"/>
        </w:rPr>
        <w:t xml:space="preserve">CENTRAL VERMONT REGIONAL PLANNING COMMISSION </w:t>
      </w:r>
    </w:p>
    <w:p w:rsidR="003D43A5" w:rsidRPr="00FF1FA9" w:rsidRDefault="003D43A5" w:rsidP="003D43A5">
      <w:pPr>
        <w:spacing w:after="0" w:line="240" w:lineRule="auto"/>
        <w:jc w:val="center"/>
        <w:rPr>
          <w:b/>
          <w:sz w:val="28"/>
          <w:szCs w:val="23"/>
        </w:rPr>
      </w:pPr>
      <w:r w:rsidRPr="00FF1FA9">
        <w:rPr>
          <w:b/>
          <w:sz w:val="28"/>
          <w:szCs w:val="23"/>
        </w:rPr>
        <w:t>MINUTES</w:t>
      </w:r>
    </w:p>
    <w:p w:rsidR="00FF1FA9" w:rsidRPr="00FF1FA9" w:rsidRDefault="009D5CE6" w:rsidP="00FF1FA9">
      <w:pPr>
        <w:spacing w:after="0" w:line="240" w:lineRule="auto"/>
        <w:jc w:val="center"/>
        <w:rPr>
          <w:b/>
          <w:sz w:val="28"/>
          <w:szCs w:val="23"/>
        </w:rPr>
      </w:pPr>
      <w:r>
        <w:rPr>
          <w:b/>
          <w:sz w:val="28"/>
          <w:szCs w:val="23"/>
        </w:rPr>
        <w:t>September 13, 2016</w:t>
      </w:r>
    </w:p>
    <w:p w:rsidR="003D43A5" w:rsidRPr="00752FA9" w:rsidRDefault="003D43A5" w:rsidP="003D43A5">
      <w:pPr>
        <w:spacing w:after="0" w:line="240" w:lineRule="auto"/>
        <w:jc w:val="center"/>
        <w:rPr>
          <w:sz w:val="23"/>
          <w:szCs w:val="23"/>
        </w:rPr>
      </w:pPr>
    </w:p>
    <w:p w:rsidR="00B178D3" w:rsidRDefault="001A5794" w:rsidP="00D57010">
      <w:pPr>
        <w:spacing w:after="0" w:line="240" w:lineRule="auto"/>
        <w:rPr>
          <w:sz w:val="23"/>
          <w:szCs w:val="23"/>
        </w:rPr>
      </w:pPr>
      <w:r w:rsidRPr="004A63CD">
        <w:rPr>
          <w:sz w:val="23"/>
          <w:szCs w:val="23"/>
        </w:rPr>
        <w:t>Commission</w:t>
      </w:r>
      <w:r w:rsidR="00FC6681">
        <w:rPr>
          <w:sz w:val="23"/>
          <w:szCs w:val="23"/>
        </w:rPr>
        <w:t>ers</w:t>
      </w:r>
      <w:r w:rsidR="003D43A5" w:rsidRPr="004A63CD">
        <w:rPr>
          <w:sz w:val="23"/>
          <w:szCs w:val="23"/>
        </w:rPr>
        <w:t>:</w:t>
      </w:r>
    </w:p>
    <w:p w:rsidR="00B178D3" w:rsidRDefault="00B178D3" w:rsidP="00D57010">
      <w:pPr>
        <w:spacing w:after="0" w:line="240" w:lineRule="auto"/>
        <w:rPr>
          <w:sz w:val="23"/>
          <w:szCs w:val="23"/>
        </w:rPr>
      </w:pPr>
    </w:p>
    <w:tbl>
      <w:tblPr>
        <w:tblStyle w:val="TableGrid"/>
        <w:tblW w:w="9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1499"/>
        <w:gridCol w:w="2433"/>
        <w:gridCol w:w="576"/>
        <w:gridCol w:w="422"/>
        <w:gridCol w:w="1525"/>
        <w:gridCol w:w="2439"/>
      </w:tblGrid>
      <w:tr w:rsidR="00170A2F" w:rsidRPr="00C37A39" w:rsidTr="00170A2F">
        <w:tc>
          <w:tcPr>
            <w:tcW w:w="0" w:type="auto"/>
          </w:tcPr>
          <w:p w:rsidR="00170A2F" w:rsidRPr="00C37A39" w:rsidRDefault="00170A2F" w:rsidP="009E43FA">
            <w:pPr>
              <w:spacing w:after="0" w:line="240" w:lineRule="auto"/>
              <w:jc w:val="both"/>
              <w:rPr>
                <w:sz w:val="23"/>
                <w:szCs w:val="23"/>
              </w:rPr>
            </w:pPr>
            <w:r w:rsidRPr="00C37A39">
              <w:rPr>
                <w:sz w:val="23"/>
                <w:szCs w:val="23"/>
              </w:rPr>
              <w:sym w:font="Wingdings" w:char="F0A8"/>
            </w:r>
          </w:p>
        </w:tc>
        <w:tc>
          <w:tcPr>
            <w:tcW w:w="0" w:type="auto"/>
          </w:tcPr>
          <w:p w:rsidR="00170A2F" w:rsidRPr="00C37A39" w:rsidRDefault="00170A2F" w:rsidP="009E43FA">
            <w:pPr>
              <w:spacing w:after="0" w:line="240" w:lineRule="auto"/>
              <w:jc w:val="both"/>
              <w:rPr>
                <w:sz w:val="23"/>
                <w:szCs w:val="23"/>
              </w:rPr>
            </w:pPr>
            <w:r w:rsidRPr="00C37A39">
              <w:rPr>
                <w:sz w:val="23"/>
                <w:szCs w:val="23"/>
              </w:rPr>
              <w:t>Barre City</w:t>
            </w:r>
          </w:p>
        </w:tc>
        <w:tc>
          <w:tcPr>
            <w:tcW w:w="2433" w:type="dxa"/>
          </w:tcPr>
          <w:p w:rsidR="00170A2F" w:rsidRPr="00C37A39" w:rsidRDefault="00170A2F" w:rsidP="009E43FA">
            <w:pPr>
              <w:spacing w:after="0" w:line="240" w:lineRule="auto"/>
              <w:jc w:val="both"/>
              <w:rPr>
                <w:sz w:val="23"/>
                <w:szCs w:val="23"/>
              </w:rPr>
            </w:pPr>
            <w:r w:rsidRPr="00C37A39">
              <w:rPr>
                <w:sz w:val="23"/>
                <w:szCs w:val="23"/>
              </w:rPr>
              <w:t>Janet Shatney</w:t>
            </w:r>
          </w:p>
        </w:tc>
        <w:tc>
          <w:tcPr>
            <w:tcW w:w="576" w:type="dxa"/>
          </w:tcPr>
          <w:p w:rsidR="00170A2F" w:rsidRPr="00C37A39" w:rsidRDefault="00170A2F" w:rsidP="009E43FA">
            <w:pPr>
              <w:spacing w:after="0" w:line="240" w:lineRule="auto"/>
              <w:jc w:val="both"/>
              <w:rPr>
                <w:sz w:val="23"/>
                <w:szCs w:val="23"/>
              </w:rPr>
            </w:pPr>
          </w:p>
        </w:tc>
        <w:tc>
          <w:tcPr>
            <w:tcW w:w="0" w:type="auto"/>
          </w:tcPr>
          <w:p w:rsidR="00170A2F" w:rsidRPr="00C37A39" w:rsidRDefault="00D165AD" w:rsidP="009E43FA">
            <w:pPr>
              <w:spacing w:after="0" w:line="240" w:lineRule="auto"/>
              <w:jc w:val="both"/>
              <w:rPr>
                <w:sz w:val="23"/>
                <w:szCs w:val="23"/>
              </w:rPr>
            </w:pPr>
            <w:r>
              <w:rPr>
                <w:sz w:val="23"/>
                <w:szCs w:val="23"/>
              </w:rPr>
              <w:sym w:font="Wingdings" w:char="F0FC"/>
            </w:r>
          </w:p>
        </w:tc>
        <w:tc>
          <w:tcPr>
            <w:tcW w:w="0" w:type="auto"/>
          </w:tcPr>
          <w:p w:rsidR="00170A2F" w:rsidRPr="00C37A39" w:rsidRDefault="00170A2F" w:rsidP="009E43FA">
            <w:pPr>
              <w:spacing w:after="0" w:line="240" w:lineRule="auto"/>
              <w:rPr>
                <w:sz w:val="23"/>
                <w:szCs w:val="23"/>
              </w:rPr>
            </w:pPr>
            <w:r w:rsidRPr="00C37A39">
              <w:rPr>
                <w:sz w:val="23"/>
                <w:szCs w:val="23"/>
              </w:rPr>
              <w:t>Montpelier</w:t>
            </w:r>
          </w:p>
        </w:tc>
        <w:tc>
          <w:tcPr>
            <w:tcW w:w="2439" w:type="dxa"/>
          </w:tcPr>
          <w:p w:rsidR="00170A2F" w:rsidRPr="00C37A39" w:rsidRDefault="00170A2F" w:rsidP="009E43FA">
            <w:pPr>
              <w:spacing w:after="0" w:line="240" w:lineRule="auto"/>
              <w:rPr>
                <w:sz w:val="23"/>
                <w:szCs w:val="23"/>
              </w:rPr>
            </w:pPr>
            <w:r w:rsidRPr="00C37A39">
              <w:rPr>
                <w:sz w:val="23"/>
                <w:szCs w:val="23"/>
              </w:rPr>
              <w:t>Tina Ruth, Secretary</w:t>
            </w:r>
          </w:p>
        </w:tc>
      </w:tr>
      <w:tr w:rsidR="00170A2F" w:rsidRPr="00C37A39" w:rsidTr="00170A2F">
        <w:tc>
          <w:tcPr>
            <w:tcW w:w="0" w:type="auto"/>
          </w:tcPr>
          <w:p w:rsidR="00170A2F" w:rsidRPr="00C37A39" w:rsidRDefault="00D165AD" w:rsidP="009E43FA">
            <w:pPr>
              <w:spacing w:after="0" w:line="240" w:lineRule="auto"/>
              <w:rPr>
                <w:sz w:val="23"/>
                <w:szCs w:val="23"/>
              </w:rPr>
            </w:pPr>
            <w:r>
              <w:rPr>
                <w:sz w:val="23"/>
                <w:szCs w:val="23"/>
              </w:rPr>
              <w:sym w:font="Wingdings" w:char="F0FC"/>
            </w:r>
          </w:p>
        </w:tc>
        <w:tc>
          <w:tcPr>
            <w:tcW w:w="0" w:type="auto"/>
          </w:tcPr>
          <w:p w:rsidR="00170A2F" w:rsidRPr="00C37A39" w:rsidRDefault="00170A2F" w:rsidP="009E43FA">
            <w:pPr>
              <w:spacing w:after="0" w:line="240" w:lineRule="auto"/>
              <w:jc w:val="both"/>
              <w:rPr>
                <w:sz w:val="23"/>
                <w:szCs w:val="23"/>
              </w:rPr>
            </w:pPr>
            <w:r w:rsidRPr="00C37A39">
              <w:rPr>
                <w:sz w:val="23"/>
                <w:szCs w:val="23"/>
              </w:rPr>
              <w:t>Barre Town</w:t>
            </w:r>
          </w:p>
        </w:tc>
        <w:tc>
          <w:tcPr>
            <w:tcW w:w="2433" w:type="dxa"/>
          </w:tcPr>
          <w:p w:rsidR="00170A2F" w:rsidRPr="00297A9D" w:rsidRDefault="00170A2F" w:rsidP="009E43FA">
            <w:pPr>
              <w:spacing w:after="0" w:line="240" w:lineRule="auto"/>
              <w:jc w:val="both"/>
              <w:rPr>
                <w:sz w:val="23"/>
                <w:szCs w:val="23"/>
              </w:rPr>
            </w:pPr>
            <w:r w:rsidRPr="00297A9D">
              <w:rPr>
                <w:sz w:val="23"/>
                <w:szCs w:val="23"/>
              </w:rPr>
              <w:t>Byron Atwood, Chair</w:t>
            </w:r>
          </w:p>
        </w:tc>
        <w:tc>
          <w:tcPr>
            <w:tcW w:w="576" w:type="dxa"/>
          </w:tcPr>
          <w:p w:rsidR="00170A2F" w:rsidRPr="00C37A39" w:rsidRDefault="00170A2F" w:rsidP="009E43FA">
            <w:pPr>
              <w:spacing w:after="0" w:line="240" w:lineRule="auto"/>
              <w:rPr>
                <w:sz w:val="23"/>
                <w:szCs w:val="23"/>
              </w:rPr>
            </w:pPr>
          </w:p>
        </w:tc>
        <w:tc>
          <w:tcPr>
            <w:tcW w:w="0" w:type="auto"/>
          </w:tcPr>
          <w:p w:rsidR="00170A2F" w:rsidRPr="00C37A39" w:rsidRDefault="00170A2F" w:rsidP="009E43FA">
            <w:pPr>
              <w:spacing w:after="0" w:line="240" w:lineRule="auto"/>
              <w:rPr>
                <w:sz w:val="23"/>
                <w:szCs w:val="23"/>
              </w:rPr>
            </w:pPr>
            <w:r w:rsidRPr="00C37A39">
              <w:rPr>
                <w:sz w:val="23"/>
                <w:szCs w:val="23"/>
              </w:rPr>
              <w:sym w:font="Wingdings" w:char="F0A8"/>
            </w:r>
          </w:p>
        </w:tc>
        <w:tc>
          <w:tcPr>
            <w:tcW w:w="0" w:type="auto"/>
          </w:tcPr>
          <w:p w:rsidR="00170A2F" w:rsidRPr="00C37A39" w:rsidRDefault="00170A2F" w:rsidP="009E43FA">
            <w:pPr>
              <w:spacing w:after="0" w:line="240" w:lineRule="auto"/>
              <w:rPr>
                <w:sz w:val="23"/>
                <w:szCs w:val="23"/>
              </w:rPr>
            </w:pPr>
          </w:p>
        </w:tc>
        <w:tc>
          <w:tcPr>
            <w:tcW w:w="2439" w:type="dxa"/>
          </w:tcPr>
          <w:p w:rsidR="00170A2F" w:rsidRPr="00C37A39" w:rsidRDefault="00EC456D" w:rsidP="009E43FA">
            <w:pPr>
              <w:spacing w:after="0" w:line="240" w:lineRule="auto"/>
              <w:rPr>
                <w:sz w:val="23"/>
                <w:szCs w:val="23"/>
              </w:rPr>
            </w:pPr>
            <w:r>
              <w:rPr>
                <w:sz w:val="23"/>
                <w:szCs w:val="23"/>
              </w:rPr>
              <w:t>Kimberly Cheney</w:t>
            </w:r>
            <w:r w:rsidR="00170A2F" w:rsidRPr="00C37A39">
              <w:rPr>
                <w:sz w:val="23"/>
                <w:szCs w:val="23"/>
              </w:rPr>
              <w:t>, Alt.</w:t>
            </w:r>
          </w:p>
        </w:tc>
      </w:tr>
      <w:tr w:rsidR="00170A2F" w:rsidRPr="00C37A39" w:rsidTr="00170A2F">
        <w:tc>
          <w:tcPr>
            <w:tcW w:w="0" w:type="auto"/>
          </w:tcPr>
          <w:p w:rsidR="00170A2F" w:rsidRPr="00C37A39" w:rsidRDefault="00170A2F" w:rsidP="009E43FA">
            <w:pPr>
              <w:spacing w:after="0" w:line="240" w:lineRule="auto"/>
              <w:jc w:val="both"/>
              <w:rPr>
                <w:sz w:val="23"/>
                <w:szCs w:val="23"/>
              </w:rPr>
            </w:pPr>
            <w:r w:rsidRPr="00C37A39">
              <w:rPr>
                <w:sz w:val="23"/>
                <w:szCs w:val="23"/>
              </w:rPr>
              <w:sym w:font="Wingdings" w:char="F0A8"/>
            </w:r>
          </w:p>
        </w:tc>
        <w:tc>
          <w:tcPr>
            <w:tcW w:w="0" w:type="auto"/>
          </w:tcPr>
          <w:p w:rsidR="00170A2F" w:rsidRPr="00C37A39" w:rsidRDefault="00170A2F" w:rsidP="009E43FA">
            <w:pPr>
              <w:spacing w:after="0" w:line="240" w:lineRule="auto"/>
              <w:rPr>
                <w:sz w:val="23"/>
                <w:szCs w:val="23"/>
              </w:rPr>
            </w:pPr>
          </w:p>
        </w:tc>
        <w:tc>
          <w:tcPr>
            <w:tcW w:w="2433" w:type="dxa"/>
          </w:tcPr>
          <w:p w:rsidR="00170A2F" w:rsidRPr="00297A9D" w:rsidRDefault="00170A2F" w:rsidP="009E43FA">
            <w:pPr>
              <w:spacing w:after="0" w:line="240" w:lineRule="auto"/>
              <w:rPr>
                <w:sz w:val="23"/>
                <w:szCs w:val="23"/>
              </w:rPr>
            </w:pPr>
            <w:r w:rsidRPr="00297A9D">
              <w:rPr>
                <w:sz w:val="23"/>
                <w:szCs w:val="23"/>
              </w:rPr>
              <w:t>Mark Nicholson, Alt.</w:t>
            </w:r>
          </w:p>
        </w:tc>
        <w:tc>
          <w:tcPr>
            <w:tcW w:w="576" w:type="dxa"/>
          </w:tcPr>
          <w:p w:rsidR="00170A2F" w:rsidRPr="00C37A39" w:rsidRDefault="00170A2F" w:rsidP="009E43FA">
            <w:pPr>
              <w:spacing w:after="0" w:line="240" w:lineRule="auto"/>
              <w:jc w:val="both"/>
              <w:rPr>
                <w:sz w:val="23"/>
                <w:szCs w:val="23"/>
              </w:rPr>
            </w:pPr>
          </w:p>
        </w:tc>
        <w:tc>
          <w:tcPr>
            <w:tcW w:w="0" w:type="auto"/>
          </w:tcPr>
          <w:p w:rsidR="00170A2F" w:rsidRPr="00C37A39" w:rsidRDefault="00D165AD" w:rsidP="009E43FA">
            <w:pPr>
              <w:spacing w:after="0" w:line="240" w:lineRule="auto"/>
              <w:jc w:val="both"/>
              <w:rPr>
                <w:sz w:val="23"/>
                <w:szCs w:val="23"/>
              </w:rPr>
            </w:pPr>
            <w:r>
              <w:rPr>
                <w:sz w:val="23"/>
                <w:szCs w:val="23"/>
              </w:rPr>
              <w:sym w:font="Wingdings" w:char="F0FC"/>
            </w:r>
          </w:p>
        </w:tc>
        <w:tc>
          <w:tcPr>
            <w:tcW w:w="0" w:type="auto"/>
          </w:tcPr>
          <w:p w:rsidR="00170A2F" w:rsidRPr="00C37A39" w:rsidRDefault="00170A2F" w:rsidP="009E43FA">
            <w:pPr>
              <w:spacing w:after="0" w:line="240" w:lineRule="auto"/>
              <w:rPr>
                <w:sz w:val="23"/>
                <w:szCs w:val="23"/>
              </w:rPr>
            </w:pPr>
            <w:r w:rsidRPr="00C37A39">
              <w:rPr>
                <w:sz w:val="23"/>
                <w:szCs w:val="23"/>
              </w:rPr>
              <w:t>Moretown</w:t>
            </w:r>
          </w:p>
        </w:tc>
        <w:tc>
          <w:tcPr>
            <w:tcW w:w="2439" w:type="dxa"/>
          </w:tcPr>
          <w:p w:rsidR="00170A2F" w:rsidRPr="00C37A39" w:rsidRDefault="00170A2F" w:rsidP="009E43FA">
            <w:pPr>
              <w:spacing w:after="0" w:line="240" w:lineRule="auto"/>
              <w:rPr>
                <w:sz w:val="23"/>
                <w:szCs w:val="23"/>
              </w:rPr>
            </w:pPr>
            <w:r w:rsidRPr="00C37A39">
              <w:rPr>
                <w:sz w:val="23"/>
                <w:szCs w:val="23"/>
              </w:rPr>
              <w:t>Dara Torre</w:t>
            </w:r>
          </w:p>
        </w:tc>
      </w:tr>
      <w:tr w:rsidR="00170A2F" w:rsidRPr="00C37A39" w:rsidTr="00170A2F">
        <w:tc>
          <w:tcPr>
            <w:tcW w:w="0" w:type="auto"/>
          </w:tcPr>
          <w:p w:rsidR="00170A2F" w:rsidRPr="00C37A39" w:rsidRDefault="00170A2F" w:rsidP="009E43FA">
            <w:pPr>
              <w:spacing w:after="0" w:line="240" w:lineRule="auto"/>
              <w:rPr>
                <w:sz w:val="23"/>
                <w:szCs w:val="23"/>
              </w:rPr>
            </w:pPr>
            <w:r w:rsidRPr="00C37A39">
              <w:rPr>
                <w:sz w:val="23"/>
                <w:szCs w:val="23"/>
              </w:rPr>
              <w:sym w:font="Wingdings" w:char="F0A8"/>
            </w:r>
          </w:p>
        </w:tc>
        <w:tc>
          <w:tcPr>
            <w:tcW w:w="0" w:type="auto"/>
          </w:tcPr>
          <w:p w:rsidR="00170A2F" w:rsidRPr="00C37A39" w:rsidRDefault="00170A2F" w:rsidP="009E43FA">
            <w:pPr>
              <w:spacing w:after="0" w:line="240" w:lineRule="auto"/>
              <w:rPr>
                <w:sz w:val="23"/>
                <w:szCs w:val="23"/>
              </w:rPr>
            </w:pPr>
            <w:r w:rsidRPr="00C37A39">
              <w:rPr>
                <w:sz w:val="23"/>
                <w:szCs w:val="23"/>
              </w:rPr>
              <w:t>Berlin</w:t>
            </w:r>
          </w:p>
        </w:tc>
        <w:tc>
          <w:tcPr>
            <w:tcW w:w="2433" w:type="dxa"/>
          </w:tcPr>
          <w:p w:rsidR="00170A2F" w:rsidRPr="00297A9D" w:rsidRDefault="00170A2F" w:rsidP="009E43FA">
            <w:pPr>
              <w:spacing w:after="0" w:line="240" w:lineRule="auto"/>
              <w:rPr>
                <w:sz w:val="23"/>
                <w:szCs w:val="23"/>
              </w:rPr>
            </w:pPr>
            <w:r>
              <w:rPr>
                <w:sz w:val="23"/>
                <w:szCs w:val="23"/>
              </w:rPr>
              <w:t>Robert Wernecke</w:t>
            </w:r>
          </w:p>
        </w:tc>
        <w:tc>
          <w:tcPr>
            <w:tcW w:w="576" w:type="dxa"/>
          </w:tcPr>
          <w:p w:rsidR="00170A2F" w:rsidRPr="00C37A39" w:rsidRDefault="00170A2F" w:rsidP="009E43FA">
            <w:pPr>
              <w:spacing w:after="0" w:line="240" w:lineRule="auto"/>
              <w:rPr>
                <w:sz w:val="23"/>
                <w:szCs w:val="23"/>
              </w:rPr>
            </w:pPr>
          </w:p>
        </w:tc>
        <w:tc>
          <w:tcPr>
            <w:tcW w:w="0" w:type="auto"/>
          </w:tcPr>
          <w:p w:rsidR="00170A2F" w:rsidRPr="00C37A39" w:rsidRDefault="00170A2F" w:rsidP="009E43FA">
            <w:pPr>
              <w:spacing w:after="0" w:line="240" w:lineRule="auto"/>
              <w:rPr>
                <w:sz w:val="23"/>
                <w:szCs w:val="23"/>
              </w:rPr>
            </w:pPr>
            <w:r w:rsidRPr="00C37A39">
              <w:rPr>
                <w:sz w:val="23"/>
                <w:szCs w:val="23"/>
              </w:rPr>
              <w:sym w:font="Wingdings" w:char="F0A8"/>
            </w:r>
          </w:p>
        </w:tc>
        <w:tc>
          <w:tcPr>
            <w:tcW w:w="0" w:type="auto"/>
          </w:tcPr>
          <w:p w:rsidR="00170A2F" w:rsidRPr="00C37A39" w:rsidRDefault="00170A2F" w:rsidP="009E43FA">
            <w:pPr>
              <w:spacing w:after="0" w:line="240" w:lineRule="auto"/>
              <w:rPr>
                <w:sz w:val="23"/>
                <w:szCs w:val="23"/>
              </w:rPr>
            </w:pPr>
            <w:r w:rsidRPr="00C37A39">
              <w:rPr>
                <w:sz w:val="23"/>
                <w:szCs w:val="23"/>
              </w:rPr>
              <w:t>Northfield</w:t>
            </w:r>
          </w:p>
        </w:tc>
        <w:tc>
          <w:tcPr>
            <w:tcW w:w="2439" w:type="dxa"/>
          </w:tcPr>
          <w:p w:rsidR="00170A2F" w:rsidRPr="00C37A39" w:rsidRDefault="00170A2F" w:rsidP="009E43FA">
            <w:pPr>
              <w:spacing w:after="0" w:line="240" w:lineRule="auto"/>
              <w:rPr>
                <w:sz w:val="23"/>
                <w:szCs w:val="23"/>
              </w:rPr>
            </w:pPr>
            <w:r w:rsidRPr="00C37A39">
              <w:rPr>
                <w:sz w:val="23"/>
                <w:szCs w:val="23"/>
              </w:rPr>
              <w:t>Laura Hill-Eubanks</w:t>
            </w:r>
          </w:p>
        </w:tc>
      </w:tr>
      <w:tr w:rsidR="00170A2F" w:rsidRPr="00C37A39" w:rsidTr="00170A2F">
        <w:tc>
          <w:tcPr>
            <w:tcW w:w="0" w:type="auto"/>
          </w:tcPr>
          <w:p w:rsidR="00170A2F" w:rsidRPr="00C37A39" w:rsidRDefault="00170A2F" w:rsidP="009E43FA">
            <w:pPr>
              <w:spacing w:after="0" w:line="240" w:lineRule="auto"/>
              <w:rPr>
                <w:sz w:val="23"/>
                <w:szCs w:val="23"/>
              </w:rPr>
            </w:pPr>
            <w:r w:rsidRPr="00C37A39">
              <w:rPr>
                <w:sz w:val="23"/>
                <w:szCs w:val="23"/>
              </w:rPr>
              <w:sym w:font="Wingdings" w:char="F0A8"/>
            </w:r>
          </w:p>
        </w:tc>
        <w:tc>
          <w:tcPr>
            <w:tcW w:w="0" w:type="auto"/>
          </w:tcPr>
          <w:p w:rsidR="00170A2F" w:rsidRPr="00C37A39" w:rsidRDefault="00170A2F" w:rsidP="009E43FA">
            <w:pPr>
              <w:spacing w:after="0" w:line="240" w:lineRule="auto"/>
              <w:rPr>
                <w:sz w:val="23"/>
                <w:szCs w:val="23"/>
              </w:rPr>
            </w:pPr>
          </w:p>
        </w:tc>
        <w:tc>
          <w:tcPr>
            <w:tcW w:w="2433" w:type="dxa"/>
          </w:tcPr>
          <w:p w:rsidR="00170A2F" w:rsidRPr="00297A9D" w:rsidRDefault="00170A2F" w:rsidP="009E43FA">
            <w:pPr>
              <w:spacing w:after="0" w:line="240" w:lineRule="auto"/>
              <w:rPr>
                <w:sz w:val="23"/>
                <w:szCs w:val="23"/>
              </w:rPr>
            </w:pPr>
            <w:r w:rsidRPr="00297A9D">
              <w:rPr>
                <w:sz w:val="23"/>
                <w:szCs w:val="23"/>
              </w:rPr>
              <w:t>Karla Nuissl</w:t>
            </w:r>
            <w:r>
              <w:rPr>
                <w:sz w:val="23"/>
                <w:szCs w:val="23"/>
              </w:rPr>
              <w:t>, Alt.</w:t>
            </w:r>
          </w:p>
        </w:tc>
        <w:tc>
          <w:tcPr>
            <w:tcW w:w="576" w:type="dxa"/>
          </w:tcPr>
          <w:p w:rsidR="00170A2F" w:rsidRPr="00C37A39" w:rsidRDefault="00170A2F" w:rsidP="009E43FA">
            <w:pPr>
              <w:spacing w:after="0" w:line="240" w:lineRule="auto"/>
              <w:jc w:val="both"/>
              <w:rPr>
                <w:sz w:val="23"/>
                <w:szCs w:val="23"/>
              </w:rPr>
            </w:pPr>
          </w:p>
        </w:tc>
        <w:tc>
          <w:tcPr>
            <w:tcW w:w="0" w:type="auto"/>
          </w:tcPr>
          <w:p w:rsidR="00170A2F" w:rsidRPr="00C37A39" w:rsidRDefault="00170A2F" w:rsidP="009E43FA">
            <w:pPr>
              <w:spacing w:after="0" w:line="240" w:lineRule="auto"/>
              <w:rPr>
                <w:sz w:val="23"/>
                <w:szCs w:val="23"/>
              </w:rPr>
            </w:pPr>
            <w:r w:rsidRPr="00C37A39">
              <w:rPr>
                <w:sz w:val="23"/>
                <w:szCs w:val="23"/>
              </w:rPr>
              <w:sym w:font="Wingdings" w:char="F0A8"/>
            </w:r>
          </w:p>
        </w:tc>
        <w:tc>
          <w:tcPr>
            <w:tcW w:w="0" w:type="auto"/>
          </w:tcPr>
          <w:p w:rsidR="00170A2F" w:rsidRPr="00C37A39" w:rsidRDefault="00170A2F" w:rsidP="009E43FA">
            <w:pPr>
              <w:spacing w:after="0" w:line="240" w:lineRule="auto"/>
              <w:rPr>
                <w:sz w:val="23"/>
                <w:szCs w:val="23"/>
              </w:rPr>
            </w:pPr>
            <w:r w:rsidRPr="00C37A39">
              <w:rPr>
                <w:sz w:val="23"/>
                <w:szCs w:val="23"/>
              </w:rPr>
              <w:t>Orange</w:t>
            </w:r>
          </w:p>
        </w:tc>
        <w:tc>
          <w:tcPr>
            <w:tcW w:w="2439" w:type="dxa"/>
          </w:tcPr>
          <w:p w:rsidR="00170A2F" w:rsidRPr="00C37A39" w:rsidRDefault="00170A2F" w:rsidP="009E43FA">
            <w:pPr>
              <w:spacing w:after="0" w:line="240" w:lineRule="auto"/>
              <w:rPr>
                <w:sz w:val="23"/>
                <w:szCs w:val="23"/>
              </w:rPr>
            </w:pPr>
            <w:r w:rsidRPr="00C37A39">
              <w:rPr>
                <w:sz w:val="23"/>
                <w:szCs w:val="23"/>
              </w:rPr>
              <w:t>George Malek</w:t>
            </w:r>
          </w:p>
        </w:tc>
      </w:tr>
      <w:tr w:rsidR="00170A2F" w:rsidRPr="00C37A39" w:rsidTr="00170A2F">
        <w:tc>
          <w:tcPr>
            <w:tcW w:w="0" w:type="auto"/>
          </w:tcPr>
          <w:p w:rsidR="00170A2F" w:rsidRPr="00C37A39" w:rsidRDefault="00D165AD" w:rsidP="009E43FA">
            <w:pPr>
              <w:spacing w:after="0" w:line="240" w:lineRule="auto"/>
              <w:jc w:val="both"/>
              <w:rPr>
                <w:sz w:val="23"/>
                <w:szCs w:val="23"/>
              </w:rPr>
            </w:pPr>
            <w:r>
              <w:rPr>
                <w:sz w:val="23"/>
                <w:szCs w:val="23"/>
              </w:rPr>
              <w:sym w:font="Wingdings" w:char="F0FC"/>
            </w:r>
          </w:p>
        </w:tc>
        <w:tc>
          <w:tcPr>
            <w:tcW w:w="0" w:type="auto"/>
          </w:tcPr>
          <w:p w:rsidR="00170A2F" w:rsidRPr="00C37A39" w:rsidRDefault="00170A2F" w:rsidP="009E43FA">
            <w:pPr>
              <w:spacing w:after="0" w:line="240" w:lineRule="auto"/>
              <w:rPr>
                <w:sz w:val="23"/>
                <w:szCs w:val="23"/>
              </w:rPr>
            </w:pPr>
            <w:r w:rsidRPr="00C37A39">
              <w:rPr>
                <w:sz w:val="23"/>
                <w:szCs w:val="23"/>
              </w:rPr>
              <w:t>Cabot</w:t>
            </w:r>
          </w:p>
        </w:tc>
        <w:tc>
          <w:tcPr>
            <w:tcW w:w="2433" w:type="dxa"/>
          </w:tcPr>
          <w:p w:rsidR="00170A2F" w:rsidRPr="00297A9D" w:rsidRDefault="00170A2F" w:rsidP="009E43FA">
            <w:pPr>
              <w:spacing w:after="0" w:line="240" w:lineRule="auto"/>
              <w:rPr>
                <w:sz w:val="23"/>
                <w:szCs w:val="23"/>
              </w:rPr>
            </w:pPr>
            <w:r w:rsidRPr="00297A9D">
              <w:rPr>
                <w:sz w:val="23"/>
                <w:szCs w:val="23"/>
              </w:rPr>
              <w:t>Dick Payne</w:t>
            </w:r>
          </w:p>
        </w:tc>
        <w:tc>
          <w:tcPr>
            <w:tcW w:w="576" w:type="dxa"/>
          </w:tcPr>
          <w:p w:rsidR="00170A2F" w:rsidRPr="00C37A39" w:rsidRDefault="00170A2F" w:rsidP="009E43FA">
            <w:pPr>
              <w:spacing w:after="0" w:line="240" w:lineRule="auto"/>
              <w:rPr>
                <w:sz w:val="23"/>
                <w:szCs w:val="23"/>
              </w:rPr>
            </w:pPr>
          </w:p>
        </w:tc>
        <w:tc>
          <w:tcPr>
            <w:tcW w:w="0" w:type="auto"/>
          </w:tcPr>
          <w:p w:rsidR="00170A2F" w:rsidRPr="00C37A39" w:rsidRDefault="00D165AD" w:rsidP="009E43FA">
            <w:pPr>
              <w:spacing w:after="0" w:line="240" w:lineRule="auto"/>
              <w:jc w:val="both"/>
              <w:rPr>
                <w:sz w:val="23"/>
                <w:szCs w:val="23"/>
              </w:rPr>
            </w:pPr>
            <w:r>
              <w:rPr>
                <w:sz w:val="23"/>
                <w:szCs w:val="23"/>
              </w:rPr>
              <w:sym w:font="Wingdings" w:char="F0FC"/>
            </w:r>
          </w:p>
        </w:tc>
        <w:tc>
          <w:tcPr>
            <w:tcW w:w="0" w:type="auto"/>
          </w:tcPr>
          <w:p w:rsidR="00170A2F" w:rsidRPr="00C37A39" w:rsidRDefault="00170A2F" w:rsidP="009E43FA">
            <w:pPr>
              <w:spacing w:after="0" w:line="240" w:lineRule="auto"/>
              <w:rPr>
                <w:sz w:val="23"/>
                <w:szCs w:val="23"/>
              </w:rPr>
            </w:pPr>
            <w:r w:rsidRPr="00C37A39">
              <w:rPr>
                <w:sz w:val="23"/>
                <w:szCs w:val="23"/>
              </w:rPr>
              <w:t>Plainfield</w:t>
            </w:r>
          </w:p>
        </w:tc>
        <w:tc>
          <w:tcPr>
            <w:tcW w:w="2439" w:type="dxa"/>
          </w:tcPr>
          <w:p w:rsidR="00170A2F" w:rsidRPr="00C37A39" w:rsidRDefault="00170A2F" w:rsidP="009E43FA">
            <w:pPr>
              <w:spacing w:after="0" w:line="240" w:lineRule="auto"/>
              <w:rPr>
                <w:sz w:val="23"/>
                <w:szCs w:val="23"/>
              </w:rPr>
            </w:pPr>
            <w:r w:rsidRPr="00C37A39">
              <w:rPr>
                <w:sz w:val="23"/>
                <w:szCs w:val="23"/>
              </w:rPr>
              <w:t>David Strong, Treasurer</w:t>
            </w:r>
          </w:p>
        </w:tc>
      </w:tr>
      <w:tr w:rsidR="00170A2F" w:rsidRPr="00C37A39" w:rsidTr="00170A2F">
        <w:tc>
          <w:tcPr>
            <w:tcW w:w="0" w:type="auto"/>
          </w:tcPr>
          <w:p w:rsidR="00170A2F" w:rsidRPr="00C37A39" w:rsidRDefault="00170A2F" w:rsidP="009E43FA">
            <w:pPr>
              <w:spacing w:after="0" w:line="240" w:lineRule="auto"/>
              <w:rPr>
                <w:sz w:val="23"/>
                <w:szCs w:val="23"/>
              </w:rPr>
            </w:pPr>
            <w:r w:rsidRPr="00C37A39">
              <w:rPr>
                <w:sz w:val="23"/>
                <w:szCs w:val="23"/>
              </w:rPr>
              <w:sym w:font="Wingdings" w:char="F0A8"/>
            </w:r>
          </w:p>
        </w:tc>
        <w:tc>
          <w:tcPr>
            <w:tcW w:w="0" w:type="auto"/>
          </w:tcPr>
          <w:p w:rsidR="00170A2F" w:rsidRPr="00C37A39" w:rsidRDefault="00170A2F" w:rsidP="009E43FA">
            <w:pPr>
              <w:spacing w:after="0" w:line="240" w:lineRule="auto"/>
              <w:rPr>
                <w:sz w:val="23"/>
                <w:szCs w:val="23"/>
              </w:rPr>
            </w:pPr>
            <w:r w:rsidRPr="00C37A39">
              <w:rPr>
                <w:sz w:val="23"/>
                <w:szCs w:val="23"/>
              </w:rPr>
              <w:t>Calais</w:t>
            </w:r>
          </w:p>
        </w:tc>
        <w:tc>
          <w:tcPr>
            <w:tcW w:w="2433" w:type="dxa"/>
          </w:tcPr>
          <w:p w:rsidR="00170A2F" w:rsidRPr="00297A9D" w:rsidRDefault="00170A2F" w:rsidP="009E43FA">
            <w:pPr>
              <w:spacing w:after="0" w:line="240" w:lineRule="auto"/>
              <w:rPr>
                <w:sz w:val="23"/>
                <w:szCs w:val="23"/>
              </w:rPr>
            </w:pPr>
            <w:r w:rsidRPr="00297A9D">
              <w:rPr>
                <w:sz w:val="23"/>
                <w:szCs w:val="23"/>
              </w:rPr>
              <w:t>Paul Rose</w:t>
            </w:r>
          </w:p>
        </w:tc>
        <w:tc>
          <w:tcPr>
            <w:tcW w:w="576" w:type="dxa"/>
          </w:tcPr>
          <w:p w:rsidR="00170A2F" w:rsidRPr="00C37A39" w:rsidRDefault="00170A2F" w:rsidP="009E43FA">
            <w:pPr>
              <w:spacing w:after="0" w:line="240" w:lineRule="auto"/>
              <w:jc w:val="both"/>
              <w:rPr>
                <w:sz w:val="23"/>
                <w:szCs w:val="23"/>
              </w:rPr>
            </w:pPr>
          </w:p>
        </w:tc>
        <w:tc>
          <w:tcPr>
            <w:tcW w:w="0" w:type="auto"/>
          </w:tcPr>
          <w:p w:rsidR="00170A2F" w:rsidRPr="00C37A39" w:rsidRDefault="00170A2F" w:rsidP="009E43FA">
            <w:pPr>
              <w:spacing w:after="0" w:line="240" w:lineRule="auto"/>
              <w:rPr>
                <w:sz w:val="23"/>
                <w:szCs w:val="23"/>
              </w:rPr>
            </w:pPr>
            <w:r w:rsidRPr="00C37A39">
              <w:rPr>
                <w:sz w:val="23"/>
                <w:szCs w:val="23"/>
              </w:rPr>
              <w:sym w:font="Wingdings" w:char="F0A8"/>
            </w:r>
          </w:p>
        </w:tc>
        <w:tc>
          <w:tcPr>
            <w:tcW w:w="0" w:type="auto"/>
          </w:tcPr>
          <w:p w:rsidR="00170A2F" w:rsidRPr="00C37A39" w:rsidRDefault="00170A2F" w:rsidP="009E43FA">
            <w:pPr>
              <w:spacing w:after="0" w:line="240" w:lineRule="auto"/>
              <w:rPr>
                <w:sz w:val="23"/>
                <w:szCs w:val="23"/>
              </w:rPr>
            </w:pPr>
          </w:p>
        </w:tc>
        <w:tc>
          <w:tcPr>
            <w:tcW w:w="2439" w:type="dxa"/>
          </w:tcPr>
          <w:p w:rsidR="00170A2F" w:rsidRPr="00C37A39" w:rsidRDefault="00170A2F" w:rsidP="009E43FA">
            <w:pPr>
              <w:spacing w:after="0" w:line="240" w:lineRule="auto"/>
              <w:rPr>
                <w:sz w:val="23"/>
                <w:szCs w:val="23"/>
              </w:rPr>
            </w:pPr>
            <w:r w:rsidRPr="00C37A39">
              <w:rPr>
                <w:sz w:val="23"/>
                <w:szCs w:val="23"/>
              </w:rPr>
              <w:t>Robert Atchinson, Alt.</w:t>
            </w:r>
          </w:p>
        </w:tc>
      </w:tr>
      <w:tr w:rsidR="00170A2F" w:rsidRPr="00C37A39" w:rsidTr="00170A2F">
        <w:tc>
          <w:tcPr>
            <w:tcW w:w="0" w:type="auto"/>
          </w:tcPr>
          <w:p w:rsidR="00170A2F" w:rsidRPr="00C37A39" w:rsidRDefault="00170A2F" w:rsidP="009E43FA">
            <w:pPr>
              <w:spacing w:after="0" w:line="240" w:lineRule="auto"/>
              <w:jc w:val="both"/>
              <w:rPr>
                <w:sz w:val="23"/>
                <w:szCs w:val="23"/>
              </w:rPr>
            </w:pPr>
            <w:r w:rsidRPr="00C37A39">
              <w:rPr>
                <w:sz w:val="23"/>
                <w:szCs w:val="23"/>
              </w:rPr>
              <w:sym w:font="Wingdings" w:char="F0A8"/>
            </w:r>
          </w:p>
        </w:tc>
        <w:tc>
          <w:tcPr>
            <w:tcW w:w="0" w:type="auto"/>
          </w:tcPr>
          <w:p w:rsidR="00170A2F" w:rsidRPr="00C37A39" w:rsidRDefault="00170A2F" w:rsidP="009E43FA">
            <w:pPr>
              <w:spacing w:after="0" w:line="240" w:lineRule="auto"/>
              <w:rPr>
                <w:sz w:val="23"/>
                <w:szCs w:val="23"/>
              </w:rPr>
            </w:pPr>
          </w:p>
        </w:tc>
        <w:tc>
          <w:tcPr>
            <w:tcW w:w="2433" w:type="dxa"/>
          </w:tcPr>
          <w:p w:rsidR="00170A2F" w:rsidRPr="00C37A39" w:rsidRDefault="00170A2F" w:rsidP="009E43FA">
            <w:pPr>
              <w:spacing w:after="0" w:line="240" w:lineRule="auto"/>
              <w:rPr>
                <w:sz w:val="23"/>
                <w:szCs w:val="23"/>
              </w:rPr>
            </w:pPr>
            <w:r w:rsidRPr="00C37A39">
              <w:rPr>
                <w:sz w:val="23"/>
                <w:szCs w:val="23"/>
              </w:rPr>
              <w:t>John Brabant, Alt.</w:t>
            </w:r>
          </w:p>
        </w:tc>
        <w:tc>
          <w:tcPr>
            <w:tcW w:w="576" w:type="dxa"/>
          </w:tcPr>
          <w:p w:rsidR="00170A2F" w:rsidRPr="00C37A39" w:rsidRDefault="00170A2F" w:rsidP="009E43FA">
            <w:pPr>
              <w:spacing w:after="0" w:line="240" w:lineRule="auto"/>
              <w:rPr>
                <w:sz w:val="23"/>
                <w:szCs w:val="23"/>
              </w:rPr>
            </w:pPr>
          </w:p>
        </w:tc>
        <w:tc>
          <w:tcPr>
            <w:tcW w:w="0" w:type="auto"/>
          </w:tcPr>
          <w:p w:rsidR="00170A2F" w:rsidRPr="00C37A39" w:rsidRDefault="00170A2F" w:rsidP="009E43FA">
            <w:pPr>
              <w:spacing w:after="0" w:line="240" w:lineRule="auto"/>
              <w:jc w:val="both"/>
              <w:rPr>
                <w:sz w:val="23"/>
                <w:szCs w:val="23"/>
              </w:rPr>
            </w:pPr>
            <w:r w:rsidRPr="00C37A39">
              <w:rPr>
                <w:sz w:val="23"/>
                <w:szCs w:val="23"/>
              </w:rPr>
              <w:sym w:font="Wingdings" w:char="F0A8"/>
            </w:r>
          </w:p>
        </w:tc>
        <w:tc>
          <w:tcPr>
            <w:tcW w:w="0" w:type="auto"/>
          </w:tcPr>
          <w:p w:rsidR="00170A2F" w:rsidRPr="00C37A39" w:rsidRDefault="00170A2F" w:rsidP="009E43FA">
            <w:pPr>
              <w:spacing w:after="0" w:line="240" w:lineRule="auto"/>
              <w:rPr>
                <w:sz w:val="23"/>
                <w:szCs w:val="23"/>
              </w:rPr>
            </w:pPr>
            <w:r w:rsidRPr="00C37A39">
              <w:rPr>
                <w:sz w:val="23"/>
                <w:szCs w:val="23"/>
              </w:rPr>
              <w:t>Roxbury</w:t>
            </w:r>
          </w:p>
        </w:tc>
        <w:tc>
          <w:tcPr>
            <w:tcW w:w="2439" w:type="dxa"/>
          </w:tcPr>
          <w:p w:rsidR="00170A2F" w:rsidRPr="00C37A39" w:rsidRDefault="00170A2F" w:rsidP="009E43FA">
            <w:pPr>
              <w:spacing w:after="0" w:line="240" w:lineRule="auto"/>
              <w:rPr>
                <w:sz w:val="23"/>
                <w:szCs w:val="23"/>
              </w:rPr>
            </w:pPr>
            <w:r w:rsidRPr="00C37A39">
              <w:rPr>
                <w:sz w:val="23"/>
                <w:szCs w:val="23"/>
              </w:rPr>
              <w:t>Gerry D’Amico</w:t>
            </w:r>
          </w:p>
        </w:tc>
      </w:tr>
      <w:tr w:rsidR="00170A2F" w:rsidRPr="00C37A39" w:rsidTr="00170A2F">
        <w:tc>
          <w:tcPr>
            <w:tcW w:w="0" w:type="auto"/>
          </w:tcPr>
          <w:p w:rsidR="00170A2F" w:rsidRPr="00C37A39" w:rsidRDefault="00170A2F" w:rsidP="009E43FA">
            <w:pPr>
              <w:spacing w:after="0" w:line="240" w:lineRule="auto"/>
              <w:rPr>
                <w:sz w:val="23"/>
                <w:szCs w:val="23"/>
              </w:rPr>
            </w:pPr>
            <w:r w:rsidRPr="00C37A39">
              <w:rPr>
                <w:sz w:val="23"/>
                <w:szCs w:val="23"/>
              </w:rPr>
              <w:sym w:font="Wingdings" w:char="F0A8"/>
            </w:r>
          </w:p>
        </w:tc>
        <w:tc>
          <w:tcPr>
            <w:tcW w:w="0" w:type="auto"/>
          </w:tcPr>
          <w:p w:rsidR="00170A2F" w:rsidRPr="00C37A39" w:rsidRDefault="00170A2F" w:rsidP="009E43FA">
            <w:pPr>
              <w:spacing w:after="0" w:line="240" w:lineRule="auto"/>
              <w:rPr>
                <w:sz w:val="23"/>
                <w:szCs w:val="23"/>
              </w:rPr>
            </w:pPr>
            <w:r w:rsidRPr="00C37A39">
              <w:rPr>
                <w:sz w:val="23"/>
                <w:szCs w:val="23"/>
              </w:rPr>
              <w:t>Duxbury</w:t>
            </w:r>
          </w:p>
        </w:tc>
        <w:tc>
          <w:tcPr>
            <w:tcW w:w="2433" w:type="dxa"/>
          </w:tcPr>
          <w:p w:rsidR="00170A2F" w:rsidRPr="00C37A39" w:rsidRDefault="00170A2F" w:rsidP="009E43FA">
            <w:pPr>
              <w:spacing w:after="0" w:line="240" w:lineRule="auto"/>
              <w:rPr>
                <w:sz w:val="23"/>
                <w:szCs w:val="23"/>
              </w:rPr>
            </w:pPr>
            <w:r w:rsidRPr="00C37A39">
              <w:rPr>
                <w:sz w:val="23"/>
                <w:szCs w:val="23"/>
              </w:rPr>
              <w:t>Brian Fitzgerald</w:t>
            </w:r>
          </w:p>
        </w:tc>
        <w:tc>
          <w:tcPr>
            <w:tcW w:w="576" w:type="dxa"/>
          </w:tcPr>
          <w:p w:rsidR="00170A2F" w:rsidRPr="00C37A39" w:rsidRDefault="00170A2F" w:rsidP="009E43FA">
            <w:pPr>
              <w:spacing w:after="0" w:line="240" w:lineRule="auto"/>
              <w:jc w:val="both"/>
              <w:rPr>
                <w:sz w:val="23"/>
                <w:szCs w:val="23"/>
              </w:rPr>
            </w:pPr>
          </w:p>
        </w:tc>
        <w:tc>
          <w:tcPr>
            <w:tcW w:w="0" w:type="auto"/>
          </w:tcPr>
          <w:p w:rsidR="00170A2F" w:rsidRPr="00C37A39" w:rsidRDefault="00D165AD" w:rsidP="009E43FA">
            <w:pPr>
              <w:spacing w:after="0" w:line="240" w:lineRule="auto"/>
              <w:rPr>
                <w:sz w:val="23"/>
                <w:szCs w:val="23"/>
              </w:rPr>
            </w:pPr>
            <w:r>
              <w:rPr>
                <w:sz w:val="23"/>
                <w:szCs w:val="23"/>
              </w:rPr>
              <w:sym w:font="Wingdings" w:char="F0FC"/>
            </w:r>
          </w:p>
        </w:tc>
        <w:tc>
          <w:tcPr>
            <w:tcW w:w="0" w:type="auto"/>
          </w:tcPr>
          <w:p w:rsidR="00170A2F" w:rsidRPr="00C37A39" w:rsidRDefault="00170A2F" w:rsidP="009E43FA">
            <w:pPr>
              <w:spacing w:after="0" w:line="240" w:lineRule="auto"/>
              <w:rPr>
                <w:sz w:val="23"/>
                <w:szCs w:val="23"/>
              </w:rPr>
            </w:pPr>
            <w:r w:rsidRPr="00C37A39">
              <w:rPr>
                <w:sz w:val="23"/>
                <w:szCs w:val="23"/>
              </w:rPr>
              <w:t>Waitsfield</w:t>
            </w:r>
          </w:p>
        </w:tc>
        <w:tc>
          <w:tcPr>
            <w:tcW w:w="2439" w:type="dxa"/>
          </w:tcPr>
          <w:p w:rsidR="00170A2F" w:rsidRPr="00C37A39" w:rsidRDefault="00170A2F" w:rsidP="009E43FA">
            <w:pPr>
              <w:spacing w:after="0" w:line="240" w:lineRule="auto"/>
              <w:rPr>
                <w:sz w:val="23"/>
                <w:szCs w:val="23"/>
              </w:rPr>
            </w:pPr>
            <w:r w:rsidRPr="00C37A39">
              <w:rPr>
                <w:sz w:val="23"/>
                <w:szCs w:val="23"/>
              </w:rPr>
              <w:t>Don La Haye</w:t>
            </w:r>
          </w:p>
        </w:tc>
      </w:tr>
      <w:tr w:rsidR="00170A2F" w:rsidRPr="00C37A39" w:rsidTr="00170A2F">
        <w:tc>
          <w:tcPr>
            <w:tcW w:w="0" w:type="auto"/>
          </w:tcPr>
          <w:p w:rsidR="00170A2F" w:rsidRPr="00C37A39" w:rsidRDefault="00D165AD" w:rsidP="009E43FA">
            <w:pPr>
              <w:spacing w:after="0" w:line="240" w:lineRule="auto"/>
              <w:rPr>
                <w:sz w:val="23"/>
                <w:szCs w:val="23"/>
              </w:rPr>
            </w:pPr>
            <w:r>
              <w:rPr>
                <w:sz w:val="23"/>
                <w:szCs w:val="23"/>
              </w:rPr>
              <w:sym w:font="Wingdings" w:char="F0FC"/>
            </w:r>
          </w:p>
        </w:tc>
        <w:tc>
          <w:tcPr>
            <w:tcW w:w="0" w:type="auto"/>
          </w:tcPr>
          <w:p w:rsidR="00170A2F" w:rsidRPr="00C37A39" w:rsidRDefault="00170A2F" w:rsidP="009E43FA">
            <w:pPr>
              <w:spacing w:after="0" w:line="240" w:lineRule="auto"/>
              <w:rPr>
                <w:sz w:val="23"/>
                <w:szCs w:val="23"/>
              </w:rPr>
            </w:pPr>
          </w:p>
        </w:tc>
        <w:tc>
          <w:tcPr>
            <w:tcW w:w="2433" w:type="dxa"/>
          </w:tcPr>
          <w:p w:rsidR="00170A2F" w:rsidRPr="00C37A39" w:rsidRDefault="00170A2F" w:rsidP="009E43FA">
            <w:pPr>
              <w:spacing w:after="0" w:line="240" w:lineRule="auto"/>
              <w:rPr>
                <w:sz w:val="23"/>
                <w:szCs w:val="23"/>
              </w:rPr>
            </w:pPr>
            <w:r w:rsidRPr="00C37A39">
              <w:rPr>
                <w:sz w:val="23"/>
                <w:szCs w:val="23"/>
              </w:rPr>
              <w:t>Alan Quackenbush, Alt.</w:t>
            </w:r>
          </w:p>
        </w:tc>
        <w:tc>
          <w:tcPr>
            <w:tcW w:w="576" w:type="dxa"/>
          </w:tcPr>
          <w:p w:rsidR="00170A2F" w:rsidRPr="00C37A39" w:rsidRDefault="00170A2F" w:rsidP="009E43FA">
            <w:pPr>
              <w:spacing w:after="0" w:line="240" w:lineRule="auto"/>
              <w:jc w:val="both"/>
              <w:rPr>
                <w:sz w:val="23"/>
                <w:szCs w:val="23"/>
              </w:rPr>
            </w:pPr>
          </w:p>
        </w:tc>
        <w:tc>
          <w:tcPr>
            <w:tcW w:w="0" w:type="auto"/>
          </w:tcPr>
          <w:p w:rsidR="00170A2F" w:rsidRPr="00C37A39" w:rsidRDefault="00170A2F" w:rsidP="009E43FA">
            <w:pPr>
              <w:spacing w:after="0" w:line="240" w:lineRule="auto"/>
              <w:rPr>
                <w:sz w:val="23"/>
                <w:szCs w:val="23"/>
              </w:rPr>
            </w:pPr>
            <w:r w:rsidRPr="00C37A39">
              <w:rPr>
                <w:sz w:val="23"/>
                <w:szCs w:val="23"/>
              </w:rPr>
              <w:sym w:font="Wingdings" w:char="F0A8"/>
            </w:r>
          </w:p>
        </w:tc>
        <w:tc>
          <w:tcPr>
            <w:tcW w:w="0" w:type="auto"/>
          </w:tcPr>
          <w:p w:rsidR="00170A2F" w:rsidRPr="00C37A39" w:rsidRDefault="00170A2F" w:rsidP="009E43FA">
            <w:pPr>
              <w:spacing w:after="0" w:line="240" w:lineRule="auto"/>
              <w:rPr>
                <w:sz w:val="23"/>
                <w:szCs w:val="23"/>
              </w:rPr>
            </w:pPr>
          </w:p>
        </w:tc>
        <w:tc>
          <w:tcPr>
            <w:tcW w:w="2439" w:type="dxa"/>
          </w:tcPr>
          <w:p w:rsidR="00170A2F" w:rsidRPr="00C37A39" w:rsidRDefault="00170A2F" w:rsidP="009E43FA">
            <w:pPr>
              <w:spacing w:after="0" w:line="240" w:lineRule="auto"/>
              <w:rPr>
                <w:sz w:val="23"/>
                <w:szCs w:val="23"/>
              </w:rPr>
            </w:pPr>
            <w:r w:rsidRPr="00C37A39">
              <w:rPr>
                <w:sz w:val="23"/>
                <w:szCs w:val="23"/>
              </w:rPr>
              <w:t>Harrison Snapp, Alt.</w:t>
            </w:r>
          </w:p>
        </w:tc>
      </w:tr>
      <w:tr w:rsidR="00170A2F" w:rsidRPr="00C37A39" w:rsidTr="00170A2F">
        <w:tc>
          <w:tcPr>
            <w:tcW w:w="0" w:type="auto"/>
          </w:tcPr>
          <w:p w:rsidR="00170A2F" w:rsidRPr="00C37A39" w:rsidRDefault="00D165AD" w:rsidP="009E43FA">
            <w:pPr>
              <w:spacing w:after="0" w:line="240" w:lineRule="auto"/>
              <w:jc w:val="both"/>
              <w:rPr>
                <w:sz w:val="23"/>
                <w:szCs w:val="23"/>
              </w:rPr>
            </w:pPr>
            <w:r>
              <w:rPr>
                <w:sz w:val="23"/>
                <w:szCs w:val="23"/>
              </w:rPr>
              <w:sym w:font="Wingdings" w:char="F0FC"/>
            </w:r>
          </w:p>
        </w:tc>
        <w:tc>
          <w:tcPr>
            <w:tcW w:w="0" w:type="auto"/>
          </w:tcPr>
          <w:p w:rsidR="00170A2F" w:rsidRPr="00C37A39" w:rsidRDefault="00170A2F" w:rsidP="009E43FA">
            <w:pPr>
              <w:spacing w:after="0" w:line="240" w:lineRule="auto"/>
              <w:rPr>
                <w:sz w:val="23"/>
                <w:szCs w:val="23"/>
              </w:rPr>
            </w:pPr>
            <w:r w:rsidRPr="00C37A39">
              <w:rPr>
                <w:sz w:val="23"/>
                <w:szCs w:val="23"/>
              </w:rPr>
              <w:t>E. Montpelier</w:t>
            </w:r>
          </w:p>
        </w:tc>
        <w:tc>
          <w:tcPr>
            <w:tcW w:w="2433" w:type="dxa"/>
          </w:tcPr>
          <w:p w:rsidR="00170A2F" w:rsidRPr="00C37A39" w:rsidRDefault="00170A2F" w:rsidP="009E43FA">
            <w:pPr>
              <w:spacing w:after="0" w:line="240" w:lineRule="auto"/>
              <w:rPr>
                <w:sz w:val="23"/>
                <w:szCs w:val="23"/>
              </w:rPr>
            </w:pPr>
            <w:r w:rsidRPr="00C37A39">
              <w:rPr>
                <w:sz w:val="23"/>
                <w:szCs w:val="23"/>
              </w:rPr>
              <w:t>Julie Potter, Vice Chair</w:t>
            </w:r>
          </w:p>
        </w:tc>
        <w:tc>
          <w:tcPr>
            <w:tcW w:w="576" w:type="dxa"/>
          </w:tcPr>
          <w:p w:rsidR="00170A2F" w:rsidRPr="00C37A39" w:rsidRDefault="00170A2F" w:rsidP="009E43FA">
            <w:pPr>
              <w:spacing w:after="0" w:line="240" w:lineRule="auto"/>
              <w:rPr>
                <w:sz w:val="23"/>
                <w:szCs w:val="23"/>
              </w:rPr>
            </w:pPr>
          </w:p>
        </w:tc>
        <w:tc>
          <w:tcPr>
            <w:tcW w:w="0" w:type="auto"/>
          </w:tcPr>
          <w:p w:rsidR="00170A2F" w:rsidRPr="00C37A39" w:rsidRDefault="00D165AD" w:rsidP="009E43FA">
            <w:pPr>
              <w:spacing w:after="0" w:line="240" w:lineRule="auto"/>
              <w:jc w:val="both"/>
              <w:rPr>
                <w:sz w:val="23"/>
                <w:szCs w:val="23"/>
              </w:rPr>
            </w:pPr>
            <w:r>
              <w:rPr>
                <w:sz w:val="23"/>
                <w:szCs w:val="23"/>
              </w:rPr>
              <w:sym w:font="Wingdings" w:char="F0FC"/>
            </w:r>
          </w:p>
        </w:tc>
        <w:tc>
          <w:tcPr>
            <w:tcW w:w="0" w:type="auto"/>
          </w:tcPr>
          <w:p w:rsidR="00170A2F" w:rsidRPr="00C37A39" w:rsidRDefault="00170A2F" w:rsidP="009E43FA">
            <w:pPr>
              <w:spacing w:after="0" w:line="240" w:lineRule="auto"/>
              <w:rPr>
                <w:sz w:val="23"/>
                <w:szCs w:val="23"/>
              </w:rPr>
            </w:pPr>
            <w:r w:rsidRPr="00C37A39">
              <w:rPr>
                <w:sz w:val="23"/>
                <w:szCs w:val="23"/>
              </w:rPr>
              <w:t>Warren</w:t>
            </w:r>
          </w:p>
        </w:tc>
        <w:tc>
          <w:tcPr>
            <w:tcW w:w="2439" w:type="dxa"/>
          </w:tcPr>
          <w:p w:rsidR="00170A2F" w:rsidRPr="00C37A39" w:rsidRDefault="00170A2F" w:rsidP="009E43FA">
            <w:pPr>
              <w:spacing w:after="0" w:line="240" w:lineRule="auto"/>
              <w:rPr>
                <w:sz w:val="23"/>
                <w:szCs w:val="23"/>
              </w:rPr>
            </w:pPr>
            <w:r w:rsidRPr="00C37A39">
              <w:rPr>
                <w:sz w:val="23"/>
                <w:szCs w:val="23"/>
              </w:rPr>
              <w:t>Camilla Behn</w:t>
            </w:r>
          </w:p>
        </w:tc>
      </w:tr>
      <w:tr w:rsidR="00170A2F" w:rsidRPr="00C37A39" w:rsidTr="00170A2F">
        <w:tc>
          <w:tcPr>
            <w:tcW w:w="0" w:type="auto"/>
          </w:tcPr>
          <w:p w:rsidR="00170A2F" w:rsidRPr="00C37A39" w:rsidRDefault="00D165AD" w:rsidP="009E43FA">
            <w:pPr>
              <w:spacing w:after="0" w:line="240" w:lineRule="auto"/>
              <w:rPr>
                <w:sz w:val="23"/>
                <w:szCs w:val="23"/>
              </w:rPr>
            </w:pPr>
            <w:r>
              <w:rPr>
                <w:sz w:val="23"/>
                <w:szCs w:val="23"/>
              </w:rPr>
              <w:sym w:font="Wingdings" w:char="F0FC"/>
            </w:r>
          </w:p>
        </w:tc>
        <w:tc>
          <w:tcPr>
            <w:tcW w:w="0" w:type="auto"/>
          </w:tcPr>
          <w:p w:rsidR="00170A2F" w:rsidRPr="00C37A39" w:rsidRDefault="00170A2F" w:rsidP="009E43FA">
            <w:pPr>
              <w:spacing w:after="0" w:line="240" w:lineRule="auto"/>
              <w:rPr>
                <w:sz w:val="23"/>
                <w:szCs w:val="23"/>
              </w:rPr>
            </w:pPr>
          </w:p>
        </w:tc>
        <w:tc>
          <w:tcPr>
            <w:tcW w:w="2433" w:type="dxa"/>
          </w:tcPr>
          <w:p w:rsidR="00170A2F" w:rsidRPr="00C37A39" w:rsidRDefault="00170A2F" w:rsidP="009E43FA">
            <w:pPr>
              <w:spacing w:after="0" w:line="240" w:lineRule="auto"/>
              <w:rPr>
                <w:sz w:val="23"/>
                <w:szCs w:val="23"/>
              </w:rPr>
            </w:pPr>
            <w:r w:rsidRPr="00C37A39">
              <w:rPr>
                <w:sz w:val="23"/>
                <w:szCs w:val="23"/>
              </w:rPr>
              <w:t>Jack Pauly, Alt.</w:t>
            </w:r>
          </w:p>
        </w:tc>
        <w:tc>
          <w:tcPr>
            <w:tcW w:w="576" w:type="dxa"/>
          </w:tcPr>
          <w:p w:rsidR="00170A2F" w:rsidRPr="00C37A39" w:rsidRDefault="00170A2F" w:rsidP="009E43FA">
            <w:pPr>
              <w:spacing w:after="0" w:line="240" w:lineRule="auto"/>
              <w:jc w:val="both"/>
              <w:rPr>
                <w:sz w:val="23"/>
                <w:szCs w:val="23"/>
              </w:rPr>
            </w:pPr>
          </w:p>
        </w:tc>
        <w:tc>
          <w:tcPr>
            <w:tcW w:w="0" w:type="auto"/>
          </w:tcPr>
          <w:p w:rsidR="00170A2F" w:rsidRPr="00C37A39" w:rsidRDefault="00170A2F" w:rsidP="009E43FA">
            <w:pPr>
              <w:spacing w:after="0" w:line="240" w:lineRule="auto"/>
              <w:rPr>
                <w:sz w:val="23"/>
                <w:szCs w:val="23"/>
              </w:rPr>
            </w:pPr>
            <w:r w:rsidRPr="00C37A39">
              <w:rPr>
                <w:sz w:val="23"/>
                <w:szCs w:val="23"/>
              </w:rPr>
              <w:sym w:font="Wingdings" w:char="F0A8"/>
            </w:r>
          </w:p>
        </w:tc>
        <w:tc>
          <w:tcPr>
            <w:tcW w:w="0" w:type="auto"/>
          </w:tcPr>
          <w:p w:rsidR="00170A2F" w:rsidRPr="00C37A39" w:rsidRDefault="00170A2F" w:rsidP="009E43FA">
            <w:pPr>
              <w:spacing w:after="0" w:line="240" w:lineRule="auto"/>
              <w:rPr>
                <w:sz w:val="23"/>
                <w:szCs w:val="23"/>
              </w:rPr>
            </w:pPr>
            <w:r w:rsidRPr="00C37A39">
              <w:rPr>
                <w:sz w:val="23"/>
                <w:szCs w:val="23"/>
              </w:rPr>
              <w:t>Washington</w:t>
            </w:r>
          </w:p>
        </w:tc>
        <w:tc>
          <w:tcPr>
            <w:tcW w:w="2439" w:type="dxa"/>
          </w:tcPr>
          <w:p w:rsidR="00170A2F" w:rsidRPr="00C37A39" w:rsidRDefault="00170A2F" w:rsidP="009E43FA">
            <w:pPr>
              <w:spacing w:after="0" w:line="240" w:lineRule="auto"/>
              <w:rPr>
                <w:sz w:val="23"/>
                <w:szCs w:val="23"/>
              </w:rPr>
            </w:pPr>
            <w:r w:rsidRPr="00C37A39">
              <w:rPr>
                <w:sz w:val="23"/>
                <w:szCs w:val="23"/>
              </w:rPr>
              <w:t>Gary Winders</w:t>
            </w:r>
          </w:p>
        </w:tc>
      </w:tr>
      <w:tr w:rsidR="00170A2F" w:rsidRPr="00C37A39" w:rsidTr="00170A2F">
        <w:tc>
          <w:tcPr>
            <w:tcW w:w="0" w:type="auto"/>
          </w:tcPr>
          <w:p w:rsidR="00170A2F" w:rsidRPr="00C37A39" w:rsidRDefault="00170A2F" w:rsidP="009E43FA">
            <w:pPr>
              <w:spacing w:after="0" w:line="240" w:lineRule="auto"/>
              <w:jc w:val="both"/>
              <w:rPr>
                <w:sz w:val="23"/>
                <w:szCs w:val="23"/>
              </w:rPr>
            </w:pPr>
            <w:r w:rsidRPr="00C37A39">
              <w:rPr>
                <w:sz w:val="23"/>
                <w:szCs w:val="23"/>
              </w:rPr>
              <w:sym w:font="Wingdings" w:char="F0A8"/>
            </w:r>
          </w:p>
        </w:tc>
        <w:tc>
          <w:tcPr>
            <w:tcW w:w="0" w:type="auto"/>
          </w:tcPr>
          <w:p w:rsidR="00170A2F" w:rsidRPr="00C37A39" w:rsidRDefault="00170A2F" w:rsidP="009E43FA">
            <w:pPr>
              <w:spacing w:after="0" w:line="240" w:lineRule="auto"/>
              <w:rPr>
                <w:sz w:val="23"/>
                <w:szCs w:val="23"/>
              </w:rPr>
            </w:pPr>
            <w:r w:rsidRPr="00C37A39">
              <w:rPr>
                <w:sz w:val="23"/>
                <w:szCs w:val="23"/>
              </w:rPr>
              <w:t>Fayston</w:t>
            </w:r>
          </w:p>
        </w:tc>
        <w:tc>
          <w:tcPr>
            <w:tcW w:w="2433" w:type="dxa"/>
          </w:tcPr>
          <w:p w:rsidR="00170A2F" w:rsidRPr="00C37A39" w:rsidRDefault="00170A2F" w:rsidP="009E43FA">
            <w:pPr>
              <w:spacing w:after="0" w:line="240" w:lineRule="auto"/>
              <w:rPr>
                <w:sz w:val="23"/>
                <w:szCs w:val="23"/>
              </w:rPr>
            </w:pPr>
            <w:r w:rsidRPr="00C37A39">
              <w:rPr>
                <w:sz w:val="23"/>
                <w:szCs w:val="23"/>
              </w:rPr>
              <w:t>Carol Chamberlin</w:t>
            </w:r>
          </w:p>
        </w:tc>
        <w:tc>
          <w:tcPr>
            <w:tcW w:w="576" w:type="dxa"/>
          </w:tcPr>
          <w:p w:rsidR="00170A2F" w:rsidRPr="00C37A39" w:rsidRDefault="00170A2F" w:rsidP="009E43FA">
            <w:pPr>
              <w:spacing w:after="0" w:line="240" w:lineRule="auto"/>
              <w:rPr>
                <w:sz w:val="23"/>
                <w:szCs w:val="23"/>
              </w:rPr>
            </w:pPr>
          </w:p>
        </w:tc>
        <w:tc>
          <w:tcPr>
            <w:tcW w:w="0" w:type="auto"/>
          </w:tcPr>
          <w:p w:rsidR="00170A2F" w:rsidRPr="00C37A39" w:rsidRDefault="00170A2F" w:rsidP="009E43FA">
            <w:pPr>
              <w:spacing w:after="0" w:line="240" w:lineRule="auto"/>
              <w:jc w:val="both"/>
              <w:rPr>
                <w:sz w:val="23"/>
                <w:szCs w:val="23"/>
              </w:rPr>
            </w:pPr>
            <w:r w:rsidRPr="00C37A39">
              <w:rPr>
                <w:sz w:val="23"/>
                <w:szCs w:val="23"/>
              </w:rPr>
              <w:sym w:font="Wingdings" w:char="F0A8"/>
            </w:r>
          </w:p>
        </w:tc>
        <w:tc>
          <w:tcPr>
            <w:tcW w:w="0" w:type="auto"/>
          </w:tcPr>
          <w:p w:rsidR="00170A2F" w:rsidRPr="00C37A39" w:rsidRDefault="00170A2F" w:rsidP="009E43FA">
            <w:pPr>
              <w:spacing w:after="0" w:line="240" w:lineRule="auto"/>
              <w:rPr>
                <w:sz w:val="23"/>
                <w:szCs w:val="23"/>
              </w:rPr>
            </w:pPr>
            <w:r w:rsidRPr="00C37A39">
              <w:rPr>
                <w:sz w:val="23"/>
                <w:szCs w:val="23"/>
              </w:rPr>
              <w:t>Waterbury</w:t>
            </w:r>
          </w:p>
        </w:tc>
        <w:tc>
          <w:tcPr>
            <w:tcW w:w="2439" w:type="dxa"/>
          </w:tcPr>
          <w:p w:rsidR="00170A2F" w:rsidRPr="00C37A39" w:rsidRDefault="00170A2F" w:rsidP="009E43FA">
            <w:pPr>
              <w:spacing w:after="0" w:line="240" w:lineRule="auto"/>
              <w:rPr>
                <w:sz w:val="23"/>
                <w:szCs w:val="23"/>
              </w:rPr>
            </w:pPr>
            <w:r w:rsidRPr="00C37A39">
              <w:rPr>
                <w:sz w:val="23"/>
                <w:szCs w:val="23"/>
              </w:rPr>
              <w:t>Steve Lotspeich</w:t>
            </w:r>
          </w:p>
        </w:tc>
      </w:tr>
      <w:tr w:rsidR="00170A2F" w:rsidRPr="00C37A39" w:rsidTr="00170A2F">
        <w:tc>
          <w:tcPr>
            <w:tcW w:w="0" w:type="auto"/>
          </w:tcPr>
          <w:p w:rsidR="00170A2F" w:rsidRPr="00C37A39" w:rsidRDefault="00D165AD" w:rsidP="009E43FA">
            <w:pPr>
              <w:spacing w:after="0" w:line="240" w:lineRule="auto"/>
              <w:rPr>
                <w:sz w:val="23"/>
                <w:szCs w:val="23"/>
              </w:rPr>
            </w:pPr>
            <w:r>
              <w:rPr>
                <w:sz w:val="23"/>
                <w:szCs w:val="23"/>
              </w:rPr>
              <w:sym w:font="Wingdings" w:char="F0FC"/>
            </w:r>
          </w:p>
        </w:tc>
        <w:tc>
          <w:tcPr>
            <w:tcW w:w="0" w:type="auto"/>
          </w:tcPr>
          <w:p w:rsidR="00170A2F" w:rsidRPr="00C37A39" w:rsidRDefault="00170A2F" w:rsidP="009E43FA">
            <w:pPr>
              <w:spacing w:after="0" w:line="240" w:lineRule="auto"/>
              <w:rPr>
                <w:sz w:val="23"/>
                <w:szCs w:val="23"/>
              </w:rPr>
            </w:pPr>
            <w:r w:rsidRPr="00C37A39">
              <w:rPr>
                <w:sz w:val="23"/>
                <w:szCs w:val="23"/>
              </w:rPr>
              <w:t>Marshfield</w:t>
            </w:r>
          </w:p>
        </w:tc>
        <w:tc>
          <w:tcPr>
            <w:tcW w:w="2433" w:type="dxa"/>
          </w:tcPr>
          <w:p w:rsidR="00170A2F" w:rsidRPr="00C37A39" w:rsidRDefault="00170A2F" w:rsidP="009E43FA">
            <w:pPr>
              <w:spacing w:after="0" w:line="240" w:lineRule="auto"/>
              <w:rPr>
                <w:sz w:val="23"/>
                <w:szCs w:val="23"/>
              </w:rPr>
            </w:pPr>
            <w:r>
              <w:rPr>
                <w:sz w:val="23"/>
                <w:szCs w:val="23"/>
              </w:rPr>
              <w:t>Ivan Shadis</w:t>
            </w:r>
          </w:p>
        </w:tc>
        <w:tc>
          <w:tcPr>
            <w:tcW w:w="576" w:type="dxa"/>
          </w:tcPr>
          <w:p w:rsidR="00170A2F" w:rsidRPr="00C37A39" w:rsidRDefault="00170A2F" w:rsidP="009E43FA">
            <w:pPr>
              <w:spacing w:after="0" w:line="240" w:lineRule="auto"/>
              <w:jc w:val="both"/>
              <w:rPr>
                <w:sz w:val="23"/>
                <w:szCs w:val="23"/>
              </w:rPr>
            </w:pPr>
          </w:p>
        </w:tc>
        <w:tc>
          <w:tcPr>
            <w:tcW w:w="0" w:type="auto"/>
          </w:tcPr>
          <w:p w:rsidR="00170A2F" w:rsidRPr="00C37A39" w:rsidRDefault="00D165AD" w:rsidP="009E43FA">
            <w:pPr>
              <w:spacing w:after="0" w:line="240" w:lineRule="auto"/>
              <w:rPr>
                <w:sz w:val="23"/>
                <w:szCs w:val="23"/>
              </w:rPr>
            </w:pPr>
            <w:r>
              <w:rPr>
                <w:sz w:val="23"/>
                <w:szCs w:val="23"/>
              </w:rPr>
              <w:sym w:font="Wingdings" w:char="F0FC"/>
            </w:r>
          </w:p>
        </w:tc>
        <w:tc>
          <w:tcPr>
            <w:tcW w:w="0" w:type="auto"/>
          </w:tcPr>
          <w:p w:rsidR="00170A2F" w:rsidRPr="00C37A39" w:rsidRDefault="00170A2F" w:rsidP="009E43FA">
            <w:pPr>
              <w:spacing w:after="0" w:line="240" w:lineRule="auto"/>
              <w:rPr>
                <w:sz w:val="23"/>
                <w:szCs w:val="23"/>
              </w:rPr>
            </w:pPr>
            <w:r w:rsidRPr="00C37A39">
              <w:rPr>
                <w:sz w:val="23"/>
                <w:szCs w:val="23"/>
              </w:rPr>
              <w:t>Williamstown</w:t>
            </w:r>
          </w:p>
        </w:tc>
        <w:tc>
          <w:tcPr>
            <w:tcW w:w="2439" w:type="dxa"/>
          </w:tcPr>
          <w:p w:rsidR="00170A2F" w:rsidRPr="00C37A39" w:rsidRDefault="00170A2F" w:rsidP="009E43FA">
            <w:pPr>
              <w:spacing w:after="0" w:line="240" w:lineRule="auto"/>
              <w:rPr>
                <w:sz w:val="23"/>
                <w:szCs w:val="23"/>
              </w:rPr>
            </w:pPr>
            <w:r w:rsidRPr="00C37A39">
              <w:rPr>
                <w:sz w:val="23"/>
                <w:szCs w:val="23"/>
              </w:rPr>
              <w:t>Larry Hebert</w:t>
            </w:r>
          </w:p>
        </w:tc>
      </w:tr>
      <w:tr w:rsidR="00170A2F" w:rsidRPr="00C37A39" w:rsidTr="00170A2F">
        <w:tc>
          <w:tcPr>
            <w:tcW w:w="0" w:type="auto"/>
          </w:tcPr>
          <w:p w:rsidR="00170A2F" w:rsidRPr="00C37A39" w:rsidRDefault="00D165AD" w:rsidP="009E43FA">
            <w:pPr>
              <w:spacing w:after="0" w:line="240" w:lineRule="auto"/>
              <w:jc w:val="both"/>
              <w:rPr>
                <w:sz w:val="23"/>
                <w:szCs w:val="23"/>
              </w:rPr>
            </w:pPr>
            <w:r>
              <w:rPr>
                <w:sz w:val="23"/>
                <w:szCs w:val="23"/>
              </w:rPr>
              <w:sym w:font="Wingdings" w:char="F0FC"/>
            </w:r>
          </w:p>
        </w:tc>
        <w:tc>
          <w:tcPr>
            <w:tcW w:w="0" w:type="auto"/>
          </w:tcPr>
          <w:p w:rsidR="00170A2F" w:rsidRPr="00C37A39" w:rsidRDefault="00170A2F" w:rsidP="009E43FA">
            <w:pPr>
              <w:spacing w:after="0" w:line="240" w:lineRule="auto"/>
              <w:rPr>
                <w:sz w:val="23"/>
                <w:szCs w:val="23"/>
              </w:rPr>
            </w:pPr>
            <w:r w:rsidRPr="00C37A39">
              <w:rPr>
                <w:sz w:val="23"/>
                <w:szCs w:val="23"/>
              </w:rPr>
              <w:t>Middlesex</w:t>
            </w:r>
          </w:p>
        </w:tc>
        <w:tc>
          <w:tcPr>
            <w:tcW w:w="2433" w:type="dxa"/>
          </w:tcPr>
          <w:p w:rsidR="00170A2F" w:rsidRPr="00C37A39" w:rsidRDefault="00170A2F" w:rsidP="009E43FA">
            <w:pPr>
              <w:spacing w:after="0" w:line="240" w:lineRule="auto"/>
              <w:rPr>
                <w:sz w:val="23"/>
                <w:szCs w:val="23"/>
              </w:rPr>
            </w:pPr>
            <w:r w:rsidRPr="00C37A39">
              <w:rPr>
                <w:sz w:val="23"/>
                <w:szCs w:val="23"/>
              </w:rPr>
              <w:t>Ron Krauth</w:t>
            </w:r>
          </w:p>
        </w:tc>
        <w:tc>
          <w:tcPr>
            <w:tcW w:w="576" w:type="dxa"/>
          </w:tcPr>
          <w:p w:rsidR="00170A2F" w:rsidRPr="00C37A39" w:rsidRDefault="00170A2F" w:rsidP="009E43FA">
            <w:pPr>
              <w:spacing w:after="0" w:line="240" w:lineRule="auto"/>
              <w:rPr>
                <w:sz w:val="23"/>
                <w:szCs w:val="23"/>
              </w:rPr>
            </w:pPr>
          </w:p>
        </w:tc>
        <w:tc>
          <w:tcPr>
            <w:tcW w:w="0" w:type="auto"/>
          </w:tcPr>
          <w:p w:rsidR="00170A2F" w:rsidRPr="00C37A39" w:rsidRDefault="00D165AD" w:rsidP="009E43FA">
            <w:pPr>
              <w:spacing w:after="0" w:line="240" w:lineRule="auto"/>
              <w:jc w:val="both"/>
              <w:rPr>
                <w:sz w:val="23"/>
                <w:szCs w:val="23"/>
              </w:rPr>
            </w:pPr>
            <w:r>
              <w:rPr>
                <w:sz w:val="23"/>
                <w:szCs w:val="23"/>
              </w:rPr>
              <w:sym w:font="Wingdings" w:char="F0FC"/>
            </w:r>
          </w:p>
        </w:tc>
        <w:tc>
          <w:tcPr>
            <w:tcW w:w="0" w:type="auto"/>
          </w:tcPr>
          <w:p w:rsidR="00170A2F" w:rsidRPr="00C37A39" w:rsidRDefault="00170A2F" w:rsidP="009E43FA">
            <w:pPr>
              <w:spacing w:after="0" w:line="240" w:lineRule="auto"/>
              <w:rPr>
                <w:sz w:val="23"/>
                <w:szCs w:val="23"/>
              </w:rPr>
            </w:pPr>
            <w:r w:rsidRPr="00C37A39">
              <w:rPr>
                <w:sz w:val="23"/>
                <w:szCs w:val="23"/>
              </w:rPr>
              <w:t>Woodbury</w:t>
            </w:r>
          </w:p>
        </w:tc>
        <w:tc>
          <w:tcPr>
            <w:tcW w:w="2439" w:type="dxa"/>
          </w:tcPr>
          <w:p w:rsidR="00170A2F" w:rsidRPr="00C37A39" w:rsidRDefault="00170A2F" w:rsidP="009E43FA">
            <w:pPr>
              <w:spacing w:after="0" w:line="240" w:lineRule="auto"/>
              <w:rPr>
                <w:sz w:val="23"/>
                <w:szCs w:val="23"/>
              </w:rPr>
            </w:pPr>
            <w:r w:rsidRPr="00C37A39">
              <w:rPr>
                <w:sz w:val="23"/>
                <w:szCs w:val="23"/>
              </w:rPr>
              <w:t>Michael Gray</w:t>
            </w:r>
          </w:p>
        </w:tc>
      </w:tr>
      <w:tr w:rsidR="00170A2F" w:rsidRPr="00C37A39" w:rsidTr="00170A2F">
        <w:tc>
          <w:tcPr>
            <w:tcW w:w="0" w:type="auto"/>
          </w:tcPr>
          <w:p w:rsidR="00170A2F" w:rsidRPr="00C37A39" w:rsidRDefault="00170A2F" w:rsidP="009E43FA">
            <w:pPr>
              <w:spacing w:after="0" w:line="240" w:lineRule="auto"/>
              <w:rPr>
                <w:sz w:val="23"/>
                <w:szCs w:val="23"/>
              </w:rPr>
            </w:pPr>
          </w:p>
        </w:tc>
        <w:tc>
          <w:tcPr>
            <w:tcW w:w="0" w:type="auto"/>
          </w:tcPr>
          <w:p w:rsidR="00170A2F" w:rsidRPr="00C37A39" w:rsidRDefault="00170A2F" w:rsidP="009E43FA">
            <w:pPr>
              <w:spacing w:after="0" w:line="240" w:lineRule="auto"/>
              <w:rPr>
                <w:sz w:val="23"/>
                <w:szCs w:val="23"/>
              </w:rPr>
            </w:pPr>
          </w:p>
        </w:tc>
        <w:tc>
          <w:tcPr>
            <w:tcW w:w="2433" w:type="dxa"/>
          </w:tcPr>
          <w:p w:rsidR="00170A2F" w:rsidRPr="00C37A39" w:rsidRDefault="00170A2F" w:rsidP="009E43FA">
            <w:pPr>
              <w:spacing w:after="0" w:line="240" w:lineRule="auto"/>
              <w:rPr>
                <w:sz w:val="23"/>
                <w:szCs w:val="23"/>
              </w:rPr>
            </w:pPr>
          </w:p>
        </w:tc>
        <w:tc>
          <w:tcPr>
            <w:tcW w:w="576" w:type="dxa"/>
          </w:tcPr>
          <w:p w:rsidR="00170A2F" w:rsidRPr="00C37A39" w:rsidRDefault="00170A2F" w:rsidP="009E43FA">
            <w:pPr>
              <w:spacing w:after="0" w:line="240" w:lineRule="auto"/>
              <w:rPr>
                <w:sz w:val="23"/>
                <w:szCs w:val="23"/>
              </w:rPr>
            </w:pPr>
          </w:p>
        </w:tc>
        <w:tc>
          <w:tcPr>
            <w:tcW w:w="0" w:type="auto"/>
          </w:tcPr>
          <w:p w:rsidR="00170A2F" w:rsidRPr="00C37A39" w:rsidRDefault="00D165AD" w:rsidP="009E43FA">
            <w:pPr>
              <w:spacing w:after="0" w:line="240" w:lineRule="auto"/>
              <w:jc w:val="both"/>
              <w:rPr>
                <w:sz w:val="23"/>
                <w:szCs w:val="23"/>
              </w:rPr>
            </w:pPr>
            <w:r>
              <w:rPr>
                <w:sz w:val="23"/>
                <w:szCs w:val="23"/>
              </w:rPr>
              <w:sym w:font="Wingdings" w:char="F0FC"/>
            </w:r>
          </w:p>
        </w:tc>
        <w:tc>
          <w:tcPr>
            <w:tcW w:w="0" w:type="auto"/>
          </w:tcPr>
          <w:p w:rsidR="00170A2F" w:rsidRPr="00C37A39" w:rsidRDefault="00170A2F" w:rsidP="009E43FA">
            <w:pPr>
              <w:spacing w:after="0" w:line="240" w:lineRule="auto"/>
              <w:rPr>
                <w:sz w:val="23"/>
                <w:szCs w:val="23"/>
              </w:rPr>
            </w:pPr>
            <w:r w:rsidRPr="00C37A39">
              <w:rPr>
                <w:sz w:val="23"/>
                <w:szCs w:val="23"/>
              </w:rPr>
              <w:t>Worcester</w:t>
            </w:r>
          </w:p>
        </w:tc>
        <w:tc>
          <w:tcPr>
            <w:tcW w:w="2439" w:type="dxa"/>
          </w:tcPr>
          <w:p w:rsidR="00170A2F" w:rsidRPr="00C37A39" w:rsidRDefault="00170A2F" w:rsidP="009E43FA">
            <w:pPr>
              <w:spacing w:after="0" w:line="240" w:lineRule="auto"/>
              <w:rPr>
                <w:sz w:val="23"/>
                <w:szCs w:val="23"/>
              </w:rPr>
            </w:pPr>
            <w:r w:rsidRPr="00C37A39">
              <w:rPr>
                <w:sz w:val="23"/>
                <w:szCs w:val="23"/>
              </w:rPr>
              <w:t>Bill Arrand</w:t>
            </w:r>
          </w:p>
        </w:tc>
      </w:tr>
    </w:tbl>
    <w:p w:rsidR="00B178D3" w:rsidRPr="004A63CD" w:rsidRDefault="00B178D3" w:rsidP="00D57010">
      <w:pPr>
        <w:spacing w:after="0" w:line="240" w:lineRule="auto"/>
        <w:rPr>
          <w:sz w:val="23"/>
          <w:szCs w:val="23"/>
        </w:rPr>
        <w:sectPr w:rsidR="00B178D3" w:rsidRPr="004A63CD" w:rsidSect="00576F1B">
          <w:headerReference w:type="default" r:id="rId7"/>
          <w:footerReference w:type="default" r:id="rId8"/>
          <w:headerReference w:type="first" r:id="rId9"/>
          <w:pgSz w:w="12240" w:h="15840"/>
          <w:pgMar w:top="1440" w:right="1440" w:bottom="1440" w:left="1440" w:header="720" w:footer="720" w:gutter="0"/>
          <w:lnNumType w:countBy="1"/>
          <w:cols w:space="720"/>
          <w:titlePg/>
          <w:docGrid w:linePitch="360"/>
        </w:sectPr>
      </w:pPr>
    </w:p>
    <w:p w:rsidR="003D43A5" w:rsidRPr="004A63CD" w:rsidRDefault="003D43A5" w:rsidP="003D43A5">
      <w:pPr>
        <w:spacing w:after="0" w:line="240" w:lineRule="auto"/>
        <w:jc w:val="both"/>
        <w:rPr>
          <w:sz w:val="23"/>
          <w:szCs w:val="23"/>
        </w:rPr>
      </w:pPr>
    </w:p>
    <w:p w:rsidR="00576F1B" w:rsidRDefault="00576F1B" w:rsidP="003D43A5">
      <w:pPr>
        <w:spacing w:after="0" w:line="240" w:lineRule="auto"/>
        <w:jc w:val="both"/>
        <w:rPr>
          <w:sz w:val="23"/>
          <w:szCs w:val="23"/>
        </w:rPr>
      </w:pPr>
      <w:r w:rsidRPr="008D3FA0">
        <w:rPr>
          <w:sz w:val="23"/>
          <w:szCs w:val="23"/>
        </w:rPr>
        <w:t xml:space="preserve">Staff:  </w:t>
      </w:r>
      <w:r w:rsidR="009D5CE6">
        <w:rPr>
          <w:sz w:val="23"/>
          <w:szCs w:val="23"/>
        </w:rPr>
        <w:tab/>
      </w:r>
      <w:r w:rsidR="00C017E5" w:rsidRPr="008D3FA0">
        <w:rPr>
          <w:sz w:val="23"/>
          <w:szCs w:val="23"/>
        </w:rPr>
        <w:t xml:space="preserve">Bonnie Waninger, </w:t>
      </w:r>
      <w:r w:rsidR="002D2869">
        <w:rPr>
          <w:sz w:val="23"/>
          <w:szCs w:val="23"/>
        </w:rPr>
        <w:t>Laura Ranker</w:t>
      </w:r>
      <w:r w:rsidR="00D165AD">
        <w:rPr>
          <w:sz w:val="23"/>
          <w:szCs w:val="23"/>
        </w:rPr>
        <w:t>, and Eric Vorwald</w:t>
      </w:r>
      <w:r w:rsidR="002D2869">
        <w:rPr>
          <w:sz w:val="23"/>
          <w:szCs w:val="23"/>
        </w:rPr>
        <w:t xml:space="preserve"> </w:t>
      </w:r>
    </w:p>
    <w:p w:rsidR="002D2869" w:rsidRPr="002D2869" w:rsidRDefault="00576F1B" w:rsidP="002D2869">
      <w:pPr>
        <w:spacing w:after="0" w:line="240" w:lineRule="auto"/>
        <w:jc w:val="both"/>
        <w:rPr>
          <w:rFonts w:eastAsia="Times New Roman"/>
          <w:sz w:val="23"/>
          <w:szCs w:val="23"/>
        </w:rPr>
      </w:pPr>
      <w:r w:rsidRPr="008D3FA0">
        <w:rPr>
          <w:sz w:val="23"/>
          <w:szCs w:val="23"/>
        </w:rPr>
        <w:t>Guests:</w:t>
      </w:r>
      <w:r w:rsidR="009D5CE6">
        <w:rPr>
          <w:sz w:val="23"/>
          <w:szCs w:val="23"/>
        </w:rPr>
        <w:tab/>
      </w:r>
      <w:r w:rsidR="002D2869" w:rsidRPr="002D2869">
        <w:rPr>
          <w:rFonts w:eastAsia="Times New Roman"/>
          <w:sz w:val="23"/>
          <w:szCs w:val="23"/>
        </w:rPr>
        <w:t>Commissioner Michael Snyder, VT Dept. of Forests, Parks &amp; Recreation</w:t>
      </w:r>
    </w:p>
    <w:p w:rsidR="003D43A5" w:rsidRDefault="00576F1B" w:rsidP="003D43A5">
      <w:pPr>
        <w:spacing w:after="0" w:line="240" w:lineRule="auto"/>
        <w:jc w:val="both"/>
        <w:rPr>
          <w:rFonts w:eastAsia="Times New Roman"/>
          <w:sz w:val="23"/>
          <w:szCs w:val="23"/>
        </w:rPr>
      </w:pPr>
      <w:r w:rsidRPr="008D3FA0">
        <w:rPr>
          <w:sz w:val="23"/>
          <w:szCs w:val="23"/>
        </w:rPr>
        <w:t xml:space="preserve"> </w:t>
      </w:r>
      <w:r w:rsidR="009D5CE6">
        <w:rPr>
          <w:sz w:val="23"/>
          <w:szCs w:val="23"/>
        </w:rPr>
        <w:tab/>
      </w:r>
      <w:r w:rsidR="009D5CE6" w:rsidRPr="002D2869">
        <w:rPr>
          <w:rFonts w:eastAsia="Times New Roman"/>
          <w:sz w:val="23"/>
          <w:szCs w:val="23"/>
        </w:rPr>
        <w:t>Ann Smith, Executive Director</w:t>
      </w:r>
      <w:r w:rsidR="009D5CE6">
        <w:rPr>
          <w:rFonts w:eastAsia="Times New Roman"/>
          <w:sz w:val="23"/>
          <w:szCs w:val="23"/>
        </w:rPr>
        <w:t>, Friends of the Winooski River</w:t>
      </w:r>
    </w:p>
    <w:p w:rsidR="00D165AD" w:rsidRPr="004A63CD" w:rsidRDefault="00D165AD" w:rsidP="003D43A5">
      <w:pPr>
        <w:spacing w:after="0" w:line="240" w:lineRule="auto"/>
        <w:jc w:val="both"/>
        <w:rPr>
          <w:sz w:val="23"/>
          <w:szCs w:val="23"/>
        </w:rPr>
      </w:pPr>
      <w:r>
        <w:rPr>
          <w:rFonts w:eastAsia="Times New Roman"/>
          <w:sz w:val="23"/>
          <w:szCs w:val="23"/>
        </w:rPr>
        <w:tab/>
        <w:t>Bill Moore, Central Vermont Chamber of Commerce</w:t>
      </w:r>
    </w:p>
    <w:p w:rsidR="003D43A5" w:rsidRPr="004A63CD" w:rsidRDefault="003D43A5" w:rsidP="003D43A5">
      <w:pPr>
        <w:spacing w:after="0" w:line="240" w:lineRule="auto"/>
        <w:jc w:val="both"/>
        <w:rPr>
          <w:sz w:val="23"/>
          <w:szCs w:val="23"/>
        </w:rPr>
      </w:pPr>
    </w:p>
    <w:p w:rsidR="001962B0" w:rsidRPr="004A63CD" w:rsidRDefault="001962B0" w:rsidP="001962B0">
      <w:pPr>
        <w:spacing w:after="0" w:line="240" w:lineRule="auto"/>
        <w:jc w:val="both"/>
        <w:rPr>
          <w:rFonts w:eastAsia="Times New Roman"/>
          <w:b/>
          <w:sz w:val="23"/>
          <w:szCs w:val="23"/>
        </w:rPr>
      </w:pPr>
      <w:r w:rsidRPr="004A63CD">
        <w:rPr>
          <w:rFonts w:eastAsia="Times New Roman"/>
          <w:b/>
          <w:sz w:val="23"/>
          <w:szCs w:val="23"/>
        </w:rPr>
        <w:t>CALL TO ORDER</w:t>
      </w:r>
    </w:p>
    <w:p w:rsidR="001962B0" w:rsidRPr="004A63CD" w:rsidRDefault="004A63CD" w:rsidP="0010659D">
      <w:pPr>
        <w:spacing w:after="0" w:line="240" w:lineRule="auto"/>
        <w:jc w:val="both"/>
        <w:rPr>
          <w:rFonts w:eastAsia="Times New Roman"/>
          <w:sz w:val="23"/>
          <w:szCs w:val="23"/>
        </w:rPr>
      </w:pPr>
      <w:r>
        <w:rPr>
          <w:rFonts w:eastAsia="Times New Roman"/>
          <w:sz w:val="23"/>
          <w:szCs w:val="23"/>
        </w:rPr>
        <w:t>C</w:t>
      </w:r>
      <w:r w:rsidR="007B0E7B" w:rsidRPr="004A63CD">
        <w:rPr>
          <w:rFonts w:eastAsia="Times New Roman"/>
          <w:sz w:val="23"/>
          <w:szCs w:val="23"/>
        </w:rPr>
        <w:t xml:space="preserve">hair </w:t>
      </w:r>
      <w:r w:rsidR="00D57010" w:rsidRPr="004A63CD">
        <w:rPr>
          <w:rFonts w:eastAsia="Times New Roman"/>
          <w:sz w:val="23"/>
          <w:szCs w:val="23"/>
        </w:rPr>
        <w:t>B. Atwood</w:t>
      </w:r>
      <w:r w:rsidR="00C017E5" w:rsidRPr="004A63CD">
        <w:rPr>
          <w:rFonts w:eastAsia="Times New Roman"/>
          <w:sz w:val="23"/>
          <w:szCs w:val="23"/>
        </w:rPr>
        <w:t xml:space="preserve"> </w:t>
      </w:r>
      <w:r w:rsidR="007B0E7B" w:rsidRPr="004A63CD">
        <w:rPr>
          <w:rFonts w:eastAsia="Times New Roman"/>
          <w:sz w:val="23"/>
          <w:szCs w:val="23"/>
        </w:rPr>
        <w:t xml:space="preserve">called the meeting to order </w:t>
      </w:r>
      <w:r w:rsidR="00C017E5" w:rsidRPr="004A63CD">
        <w:rPr>
          <w:rFonts w:eastAsia="Times New Roman"/>
          <w:sz w:val="23"/>
          <w:szCs w:val="23"/>
        </w:rPr>
        <w:t xml:space="preserve">at </w:t>
      </w:r>
      <w:r w:rsidR="00D165AD">
        <w:rPr>
          <w:rFonts w:eastAsia="Times New Roman"/>
          <w:sz w:val="23"/>
          <w:szCs w:val="23"/>
        </w:rPr>
        <w:t>7:04 p</w:t>
      </w:r>
      <w:r w:rsidR="00C017E5" w:rsidRPr="002D2869">
        <w:rPr>
          <w:rFonts w:eastAsia="Times New Roman"/>
          <w:sz w:val="23"/>
          <w:szCs w:val="23"/>
        </w:rPr>
        <w:t>m</w:t>
      </w:r>
      <w:r w:rsidR="0010659D" w:rsidRPr="004A63CD">
        <w:rPr>
          <w:rFonts w:eastAsia="Times New Roman"/>
          <w:sz w:val="23"/>
          <w:szCs w:val="23"/>
        </w:rPr>
        <w:t>.  The meeting began with introductions</w:t>
      </w:r>
      <w:r w:rsidR="009346AA">
        <w:rPr>
          <w:rFonts w:eastAsia="Times New Roman"/>
          <w:sz w:val="23"/>
          <w:szCs w:val="23"/>
        </w:rPr>
        <w:t xml:space="preserve">.  Chair </w:t>
      </w:r>
      <w:r w:rsidR="00D165AD">
        <w:rPr>
          <w:rFonts w:eastAsia="Times New Roman"/>
          <w:sz w:val="23"/>
          <w:szCs w:val="23"/>
        </w:rPr>
        <w:t xml:space="preserve">B. Atwood asked for a moment of </w:t>
      </w:r>
      <w:r w:rsidR="009346AA">
        <w:rPr>
          <w:rFonts w:eastAsia="Times New Roman"/>
          <w:sz w:val="23"/>
          <w:szCs w:val="23"/>
        </w:rPr>
        <w:t xml:space="preserve">silent </w:t>
      </w:r>
      <w:r w:rsidR="00D165AD">
        <w:rPr>
          <w:rFonts w:eastAsia="Times New Roman"/>
          <w:sz w:val="23"/>
          <w:szCs w:val="23"/>
        </w:rPr>
        <w:t xml:space="preserve">reflection for </w:t>
      </w:r>
      <w:r w:rsidR="009346AA">
        <w:rPr>
          <w:rFonts w:eastAsia="Times New Roman"/>
          <w:sz w:val="23"/>
          <w:szCs w:val="23"/>
        </w:rPr>
        <w:t xml:space="preserve">thoughts and prayers on behalf of Laurie Emery.  </w:t>
      </w:r>
    </w:p>
    <w:p w:rsidR="001962B0" w:rsidRPr="004A63CD" w:rsidRDefault="001962B0" w:rsidP="001962B0">
      <w:pPr>
        <w:spacing w:after="0" w:line="240" w:lineRule="auto"/>
        <w:jc w:val="both"/>
        <w:rPr>
          <w:rFonts w:eastAsia="Times New Roman"/>
          <w:sz w:val="23"/>
          <w:szCs w:val="23"/>
        </w:rPr>
      </w:pPr>
    </w:p>
    <w:p w:rsidR="00CE531E" w:rsidRPr="004A63CD" w:rsidRDefault="00C017E5" w:rsidP="001962B0">
      <w:pPr>
        <w:spacing w:after="0" w:line="240" w:lineRule="auto"/>
        <w:jc w:val="both"/>
        <w:rPr>
          <w:rFonts w:eastAsia="Times New Roman"/>
          <w:sz w:val="23"/>
          <w:szCs w:val="23"/>
        </w:rPr>
      </w:pPr>
      <w:r w:rsidRPr="004A63CD">
        <w:rPr>
          <w:rFonts w:eastAsia="Times New Roman"/>
          <w:b/>
          <w:sz w:val="23"/>
          <w:szCs w:val="23"/>
        </w:rPr>
        <w:t>ADJUSTMENTS</w:t>
      </w:r>
      <w:r w:rsidR="006B28BD" w:rsidRPr="004A63CD">
        <w:rPr>
          <w:rFonts w:eastAsia="Times New Roman"/>
          <w:b/>
          <w:sz w:val="23"/>
          <w:szCs w:val="23"/>
        </w:rPr>
        <w:t xml:space="preserve"> TO THE AGENDA</w:t>
      </w:r>
      <w:r w:rsidR="009346AA">
        <w:rPr>
          <w:rFonts w:eastAsia="Times New Roman"/>
          <w:b/>
          <w:sz w:val="23"/>
          <w:szCs w:val="23"/>
        </w:rPr>
        <w:t xml:space="preserve"> </w:t>
      </w:r>
      <w:r w:rsidR="009346AA">
        <w:rPr>
          <w:rFonts w:eastAsia="Times New Roman"/>
          <w:sz w:val="23"/>
          <w:szCs w:val="23"/>
        </w:rPr>
        <w:t>–</w:t>
      </w:r>
      <w:r w:rsidR="009346AA" w:rsidRPr="009346AA">
        <w:rPr>
          <w:rFonts w:eastAsia="Times New Roman"/>
          <w:sz w:val="23"/>
          <w:szCs w:val="23"/>
        </w:rPr>
        <w:t xml:space="preserve"> None</w:t>
      </w:r>
      <w:r w:rsidR="009346AA">
        <w:rPr>
          <w:rFonts w:eastAsia="Times New Roman"/>
          <w:sz w:val="23"/>
          <w:szCs w:val="23"/>
        </w:rPr>
        <w:t>.</w:t>
      </w:r>
    </w:p>
    <w:p w:rsidR="002D2869" w:rsidRDefault="002D2869" w:rsidP="001962B0">
      <w:pPr>
        <w:spacing w:after="0" w:line="240" w:lineRule="auto"/>
        <w:jc w:val="both"/>
        <w:rPr>
          <w:rFonts w:eastAsia="Times New Roman"/>
          <w:b/>
          <w:sz w:val="23"/>
          <w:szCs w:val="23"/>
        </w:rPr>
      </w:pPr>
    </w:p>
    <w:p w:rsidR="006B28BD" w:rsidRPr="009346AA" w:rsidRDefault="006B28BD" w:rsidP="001962B0">
      <w:pPr>
        <w:spacing w:after="0" w:line="240" w:lineRule="auto"/>
        <w:jc w:val="both"/>
        <w:rPr>
          <w:rFonts w:eastAsia="Times New Roman"/>
          <w:sz w:val="23"/>
          <w:szCs w:val="23"/>
        </w:rPr>
      </w:pPr>
      <w:r w:rsidRPr="004A63CD">
        <w:rPr>
          <w:rFonts w:eastAsia="Times New Roman"/>
          <w:b/>
          <w:sz w:val="23"/>
          <w:szCs w:val="23"/>
        </w:rPr>
        <w:t>PUBLIC COMMENTS</w:t>
      </w:r>
      <w:r w:rsidR="009346AA">
        <w:rPr>
          <w:rFonts w:eastAsia="Times New Roman"/>
          <w:b/>
          <w:sz w:val="23"/>
          <w:szCs w:val="23"/>
        </w:rPr>
        <w:t xml:space="preserve"> - </w:t>
      </w:r>
      <w:r w:rsidR="009346AA" w:rsidRPr="009346AA">
        <w:rPr>
          <w:rFonts w:eastAsia="Times New Roman"/>
          <w:sz w:val="23"/>
          <w:szCs w:val="23"/>
        </w:rPr>
        <w:t>None</w:t>
      </w:r>
    </w:p>
    <w:p w:rsidR="002D2869" w:rsidRDefault="002D2869" w:rsidP="0010659D">
      <w:pPr>
        <w:spacing w:after="0" w:line="240" w:lineRule="auto"/>
        <w:jc w:val="both"/>
        <w:rPr>
          <w:rFonts w:eastAsia="Times New Roman"/>
          <w:b/>
          <w:sz w:val="23"/>
          <w:szCs w:val="23"/>
          <w:highlight w:val="yellow"/>
        </w:rPr>
      </w:pPr>
    </w:p>
    <w:p w:rsidR="009346AA" w:rsidRDefault="002D2869" w:rsidP="002D2869">
      <w:pPr>
        <w:spacing w:after="0" w:line="240" w:lineRule="auto"/>
        <w:jc w:val="both"/>
        <w:rPr>
          <w:rFonts w:eastAsia="Times New Roman"/>
          <w:b/>
          <w:sz w:val="23"/>
          <w:szCs w:val="23"/>
        </w:rPr>
      </w:pPr>
      <w:r w:rsidRPr="002D2869">
        <w:rPr>
          <w:rFonts w:eastAsia="Times New Roman"/>
          <w:b/>
          <w:sz w:val="23"/>
          <w:szCs w:val="23"/>
        </w:rPr>
        <w:t>FOREST HEALTH AND INTEGRITY</w:t>
      </w:r>
    </w:p>
    <w:p w:rsidR="00F45143" w:rsidRDefault="009346AA" w:rsidP="0010659D">
      <w:pPr>
        <w:spacing w:after="0" w:line="240" w:lineRule="auto"/>
        <w:jc w:val="both"/>
        <w:rPr>
          <w:rFonts w:eastAsia="Times New Roman"/>
          <w:sz w:val="23"/>
          <w:szCs w:val="23"/>
        </w:rPr>
      </w:pPr>
      <w:r w:rsidRPr="009346AA">
        <w:rPr>
          <w:rFonts w:eastAsia="Times New Roman"/>
          <w:sz w:val="23"/>
          <w:szCs w:val="23"/>
        </w:rPr>
        <w:t>Ch</w:t>
      </w:r>
      <w:r>
        <w:rPr>
          <w:rFonts w:eastAsia="Times New Roman"/>
          <w:sz w:val="23"/>
          <w:szCs w:val="23"/>
        </w:rPr>
        <w:t>air B. Atwood introduced C</w:t>
      </w:r>
      <w:r w:rsidR="002D2869" w:rsidRPr="009346AA">
        <w:rPr>
          <w:rFonts w:eastAsia="Times New Roman"/>
          <w:sz w:val="23"/>
          <w:szCs w:val="23"/>
        </w:rPr>
        <w:t>ommissioner Michael Snyde</w:t>
      </w:r>
      <w:r>
        <w:rPr>
          <w:rFonts w:eastAsia="Times New Roman"/>
          <w:sz w:val="23"/>
          <w:szCs w:val="23"/>
        </w:rPr>
        <w:t xml:space="preserve">r of the Vermont Department of </w:t>
      </w:r>
      <w:r w:rsidR="002D2869" w:rsidRPr="009346AA">
        <w:rPr>
          <w:rFonts w:eastAsia="Times New Roman"/>
          <w:sz w:val="23"/>
          <w:szCs w:val="23"/>
        </w:rPr>
        <w:t>Forests, Parks &amp; Recreation</w:t>
      </w:r>
      <w:r>
        <w:rPr>
          <w:rFonts w:eastAsia="Times New Roman"/>
          <w:sz w:val="23"/>
          <w:szCs w:val="23"/>
        </w:rPr>
        <w:t xml:space="preserve"> who presented on </w:t>
      </w:r>
      <w:r w:rsidR="002D2869" w:rsidRPr="002D2869">
        <w:rPr>
          <w:rFonts w:eastAsia="Times New Roman"/>
          <w:sz w:val="23"/>
          <w:szCs w:val="23"/>
        </w:rPr>
        <w:t xml:space="preserve">the 2015 Vermont Forest Fragmentation Report, Forest Health </w:t>
      </w:r>
    </w:p>
    <w:p w:rsidR="00B2233C" w:rsidRDefault="002D2869" w:rsidP="0010659D">
      <w:pPr>
        <w:spacing w:after="0" w:line="240" w:lineRule="auto"/>
        <w:jc w:val="both"/>
        <w:rPr>
          <w:rFonts w:eastAsia="Times New Roman"/>
          <w:sz w:val="23"/>
          <w:szCs w:val="23"/>
        </w:rPr>
      </w:pPr>
      <w:r w:rsidRPr="002D2869">
        <w:rPr>
          <w:rFonts w:eastAsia="Times New Roman"/>
          <w:sz w:val="23"/>
          <w:szCs w:val="23"/>
        </w:rPr>
        <w:t xml:space="preserve">and Integrity recommendations in response to Act 61, and actions from the 2015-2016 Legislative session. The reports are available at http://fpr.vermont.gov/ under “Forests &amp; Forestry.” </w:t>
      </w:r>
    </w:p>
    <w:p w:rsidR="00B2233C" w:rsidRDefault="00B2233C" w:rsidP="0010659D">
      <w:pPr>
        <w:spacing w:after="0" w:line="240" w:lineRule="auto"/>
        <w:jc w:val="both"/>
        <w:rPr>
          <w:rFonts w:eastAsia="Times New Roman"/>
          <w:sz w:val="23"/>
          <w:szCs w:val="23"/>
        </w:rPr>
      </w:pPr>
    </w:p>
    <w:p w:rsidR="00B2233C" w:rsidRDefault="009346AA" w:rsidP="0010659D">
      <w:pPr>
        <w:spacing w:after="0" w:line="240" w:lineRule="auto"/>
        <w:jc w:val="both"/>
        <w:rPr>
          <w:rFonts w:eastAsia="Times New Roman"/>
          <w:sz w:val="23"/>
          <w:szCs w:val="23"/>
        </w:rPr>
      </w:pPr>
      <w:r>
        <w:rPr>
          <w:rFonts w:eastAsia="Times New Roman"/>
          <w:sz w:val="23"/>
          <w:szCs w:val="23"/>
        </w:rPr>
        <w:t xml:space="preserve">Commissioner Snyder gave a brief history on the role of forestry in the state and </w:t>
      </w:r>
      <w:r w:rsidR="00933671">
        <w:rPr>
          <w:rFonts w:eastAsia="Times New Roman"/>
          <w:sz w:val="23"/>
          <w:szCs w:val="23"/>
        </w:rPr>
        <w:t xml:space="preserve">pre-2014 </w:t>
      </w:r>
      <w:r w:rsidR="00A51674">
        <w:rPr>
          <w:rFonts w:eastAsia="Times New Roman"/>
          <w:sz w:val="23"/>
          <w:szCs w:val="23"/>
        </w:rPr>
        <w:t xml:space="preserve">legislative activity.  </w:t>
      </w:r>
      <w:r w:rsidR="00E1799C">
        <w:rPr>
          <w:rFonts w:eastAsia="Times New Roman"/>
          <w:sz w:val="23"/>
          <w:szCs w:val="23"/>
        </w:rPr>
        <w:t xml:space="preserve">Vermont experienced an interest in </w:t>
      </w:r>
      <w:r w:rsidR="00417FB6">
        <w:rPr>
          <w:rFonts w:eastAsia="Times New Roman"/>
          <w:sz w:val="23"/>
          <w:szCs w:val="23"/>
        </w:rPr>
        <w:t>forestland</w:t>
      </w:r>
      <w:r w:rsidR="00E1799C">
        <w:rPr>
          <w:rFonts w:eastAsia="Times New Roman"/>
          <w:sz w:val="23"/>
          <w:szCs w:val="23"/>
        </w:rPr>
        <w:t xml:space="preserve"> </w:t>
      </w:r>
      <w:r w:rsidR="0092386F">
        <w:rPr>
          <w:rFonts w:eastAsia="Times New Roman"/>
          <w:sz w:val="23"/>
          <w:szCs w:val="23"/>
        </w:rPr>
        <w:t>u</w:t>
      </w:r>
      <w:r w:rsidR="00F91CBA">
        <w:rPr>
          <w:rFonts w:eastAsia="Times New Roman"/>
          <w:sz w:val="23"/>
          <w:szCs w:val="23"/>
        </w:rPr>
        <w:t>se, which</w:t>
      </w:r>
      <w:r w:rsidR="00E1799C">
        <w:rPr>
          <w:rFonts w:eastAsia="Times New Roman"/>
          <w:sz w:val="23"/>
          <w:szCs w:val="23"/>
        </w:rPr>
        <w:t xml:space="preserve"> was building over time.  In 2014, Senate Bill 100 was introduced to address large-scale ridgeline wind turbines and forest integrity.  </w:t>
      </w:r>
      <w:r w:rsidR="00F91CBA">
        <w:rPr>
          <w:rFonts w:eastAsia="Times New Roman"/>
          <w:sz w:val="23"/>
          <w:szCs w:val="23"/>
        </w:rPr>
        <w:lastRenderedPageBreak/>
        <w:t>Commissioner</w:t>
      </w:r>
      <w:r w:rsidR="00C6646F">
        <w:rPr>
          <w:rFonts w:eastAsia="Times New Roman"/>
          <w:sz w:val="23"/>
          <w:szCs w:val="23"/>
        </w:rPr>
        <w:t xml:space="preserve"> Snyder reported that despite the</w:t>
      </w:r>
      <w:r w:rsidR="00F91CBA">
        <w:rPr>
          <w:rFonts w:eastAsia="Times New Roman"/>
          <w:sz w:val="23"/>
          <w:szCs w:val="23"/>
        </w:rPr>
        <w:t xml:space="preserve"> </w:t>
      </w:r>
      <w:r w:rsidR="00C6646F">
        <w:rPr>
          <w:rFonts w:eastAsia="Times New Roman"/>
          <w:sz w:val="23"/>
          <w:szCs w:val="23"/>
        </w:rPr>
        <w:t>use</w:t>
      </w:r>
      <w:r w:rsidR="00F91CBA">
        <w:rPr>
          <w:rFonts w:eastAsia="Times New Roman"/>
          <w:sz w:val="23"/>
          <w:szCs w:val="23"/>
        </w:rPr>
        <w:t xml:space="preserve"> </w:t>
      </w:r>
      <w:r w:rsidR="00C6646F">
        <w:rPr>
          <w:rFonts w:eastAsia="Times New Roman"/>
          <w:sz w:val="23"/>
          <w:szCs w:val="23"/>
        </w:rPr>
        <w:t xml:space="preserve">of good </w:t>
      </w:r>
      <w:r w:rsidR="00F91CBA">
        <w:rPr>
          <w:rFonts w:eastAsia="Times New Roman"/>
          <w:sz w:val="23"/>
          <w:szCs w:val="23"/>
        </w:rPr>
        <w:t>forestry</w:t>
      </w:r>
      <w:r w:rsidR="00C6646F">
        <w:rPr>
          <w:rFonts w:eastAsia="Times New Roman"/>
          <w:sz w:val="23"/>
          <w:szCs w:val="23"/>
        </w:rPr>
        <w:t xml:space="preserve"> </w:t>
      </w:r>
      <w:r w:rsidR="00F91CBA">
        <w:rPr>
          <w:rFonts w:eastAsia="Times New Roman"/>
          <w:sz w:val="23"/>
          <w:szCs w:val="23"/>
        </w:rPr>
        <w:t>practices, the Act required new thr</w:t>
      </w:r>
      <w:r w:rsidR="00E1799C">
        <w:rPr>
          <w:rFonts w:eastAsia="Times New Roman"/>
          <w:sz w:val="23"/>
          <w:szCs w:val="23"/>
        </w:rPr>
        <w:t>esholds</w:t>
      </w:r>
      <w:r w:rsidR="00C6646F">
        <w:rPr>
          <w:rFonts w:eastAsia="Times New Roman"/>
          <w:sz w:val="23"/>
          <w:szCs w:val="23"/>
        </w:rPr>
        <w:t xml:space="preserve">, </w:t>
      </w:r>
      <w:r w:rsidR="00E1799C">
        <w:rPr>
          <w:rFonts w:eastAsia="Times New Roman"/>
          <w:sz w:val="23"/>
          <w:szCs w:val="23"/>
        </w:rPr>
        <w:t>new Act 250 triggers and permits</w:t>
      </w:r>
      <w:r w:rsidR="00F91CBA">
        <w:rPr>
          <w:rFonts w:eastAsia="Times New Roman"/>
          <w:sz w:val="23"/>
          <w:szCs w:val="23"/>
        </w:rPr>
        <w:t>.  H</w:t>
      </w:r>
      <w:r w:rsidR="00C6646F">
        <w:rPr>
          <w:rFonts w:eastAsia="Times New Roman"/>
          <w:sz w:val="23"/>
          <w:szCs w:val="23"/>
        </w:rPr>
        <w:t>owever</w:t>
      </w:r>
      <w:r w:rsidR="00F91CBA">
        <w:rPr>
          <w:rFonts w:eastAsia="Times New Roman"/>
          <w:sz w:val="23"/>
          <w:szCs w:val="23"/>
        </w:rPr>
        <w:t>,</w:t>
      </w:r>
      <w:r w:rsidR="00C6646F">
        <w:rPr>
          <w:rFonts w:eastAsia="Times New Roman"/>
          <w:sz w:val="23"/>
          <w:szCs w:val="23"/>
        </w:rPr>
        <w:t xml:space="preserve"> the bill was changed and a report was to be made in 2015 that gave the status of the Vermont Forest, defined forest fragmentation, defined the values and benefits of the forest and how fragmentation/parceliz</w:t>
      </w:r>
      <w:r w:rsidR="00B2233C">
        <w:rPr>
          <w:rFonts w:eastAsia="Times New Roman"/>
          <w:sz w:val="23"/>
          <w:szCs w:val="23"/>
        </w:rPr>
        <w:t>a</w:t>
      </w:r>
      <w:r w:rsidR="00C6646F">
        <w:rPr>
          <w:rFonts w:eastAsia="Times New Roman"/>
          <w:sz w:val="23"/>
          <w:szCs w:val="23"/>
        </w:rPr>
        <w:t>tion threaten</w:t>
      </w:r>
      <w:r w:rsidR="00F91CBA">
        <w:rPr>
          <w:rFonts w:eastAsia="Times New Roman"/>
          <w:sz w:val="23"/>
          <w:szCs w:val="23"/>
        </w:rPr>
        <w:t xml:space="preserve">ed </w:t>
      </w:r>
      <w:r w:rsidR="00C6646F">
        <w:rPr>
          <w:rFonts w:eastAsia="Times New Roman"/>
          <w:sz w:val="23"/>
          <w:szCs w:val="23"/>
        </w:rPr>
        <w:t>these values and benefits, and finally the report made recommendations</w:t>
      </w:r>
      <w:r w:rsidR="00B2233C">
        <w:rPr>
          <w:rFonts w:eastAsia="Times New Roman"/>
          <w:sz w:val="23"/>
          <w:szCs w:val="23"/>
        </w:rPr>
        <w:t xml:space="preserve">.  </w:t>
      </w:r>
    </w:p>
    <w:p w:rsidR="00B2233C" w:rsidRDefault="00B2233C" w:rsidP="0010659D">
      <w:pPr>
        <w:spacing w:after="0" w:line="240" w:lineRule="auto"/>
        <w:jc w:val="both"/>
        <w:rPr>
          <w:rFonts w:eastAsia="Times New Roman"/>
          <w:sz w:val="23"/>
          <w:szCs w:val="23"/>
        </w:rPr>
      </w:pPr>
    </w:p>
    <w:p w:rsidR="003B2C1B" w:rsidRDefault="00B2233C" w:rsidP="0010659D">
      <w:pPr>
        <w:spacing w:after="0" w:line="240" w:lineRule="auto"/>
        <w:jc w:val="both"/>
        <w:rPr>
          <w:rFonts w:eastAsia="Times New Roman"/>
          <w:sz w:val="23"/>
          <w:szCs w:val="23"/>
        </w:rPr>
      </w:pPr>
      <w:r>
        <w:rPr>
          <w:rFonts w:eastAsia="Times New Roman"/>
          <w:sz w:val="23"/>
          <w:szCs w:val="23"/>
        </w:rPr>
        <w:t>In summary, the report noted 78% of Vermont was forest-covered land</w:t>
      </w:r>
      <w:r w:rsidR="0092386F">
        <w:rPr>
          <w:rFonts w:eastAsia="Times New Roman"/>
          <w:sz w:val="23"/>
          <w:szCs w:val="23"/>
        </w:rPr>
        <w:t xml:space="preserve">. The majority of the forest-covered land was in private ownership (85%) and primarily owned by aging persons greater than 60 years of age.  The elder population in ownership of the majority of the forest-covered land is of concern due to the threat of transfer in ownership and the resulting change in use that traditionally happens. Commissioner Snyder highlighted the value and benefit of the forest land as the foundation to the rural Vermont economy providing over 11,000 jobs and 1.5 billion dollars in forest products.  He reviewed the numerous values ranging from job creation to ecosystem services to human health and quality of life and the connection of </w:t>
      </w:r>
      <w:r w:rsidR="003B2C1B">
        <w:rPr>
          <w:rFonts w:eastAsia="Times New Roman"/>
          <w:sz w:val="23"/>
          <w:szCs w:val="23"/>
        </w:rPr>
        <w:t>Vermonter’s</w:t>
      </w:r>
      <w:r w:rsidR="0092386F">
        <w:rPr>
          <w:rFonts w:eastAsia="Times New Roman"/>
          <w:sz w:val="23"/>
          <w:szCs w:val="23"/>
        </w:rPr>
        <w:t xml:space="preserve"> to and from the land as part of our cultural heritage</w:t>
      </w:r>
      <w:r w:rsidR="003B2C1B">
        <w:rPr>
          <w:rFonts w:eastAsia="Times New Roman"/>
          <w:sz w:val="23"/>
          <w:szCs w:val="23"/>
        </w:rPr>
        <w:t xml:space="preserve"> and deep appreciation for the rural landscape.  Vermont is beginning to see a change in the landscape with the loss of forest in Vermont due to parcelization that leads to fragmentation; a loss of function, a loss of value.  More lots are created with smaller segments and more owners resulting in increased changes in use and different needs.  </w:t>
      </w:r>
    </w:p>
    <w:p w:rsidR="003B2C1B" w:rsidRDefault="003B2C1B" w:rsidP="0010659D">
      <w:pPr>
        <w:spacing w:after="0" w:line="240" w:lineRule="auto"/>
        <w:jc w:val="both"/>
        <w:rPr>
          <w:rFonts w:eastAsia="Times New Roman"/>
          <w:sz w:val="23"/>
          <w:szCs w:val="23"/>
        </w:rPr>
      </w:pPr>
    </w:p>
    <w:p w:rsidR="00CC10BB" w:rsidRDefault="003B2C1B" w:rsidP="0010659D">
      <w:pPr>
        <w:spacing w:after="0" w:line="240" w:lineRule="auto"/>
        <w:jc w:val="both"/>
        <w:rPr>
          <w:rFonts w:eastAsia="Times New Roman"/>
          <w:sz w:val="23"/>
          <w:szCs w:val="23"/>
        </w:rPr>
      </w:pPr>
      <w:r>
        <w:rPr>
          <w:rFonts w:eastAsia="Times New Roman"/>
          <w:sz w:val="23"/>
          <w:szCs w:val="23"/>
        </w:rPr>
        <w:t>Commissioner Snyder summarized the three main recommendations and the five main areas to concentrate on.  The report recommends a list of options to promote forest integrity; it recognized Vermont’s strong forest is happening by chance and not because there are real regulations or rules in place, and it recommends to set policy to address trends happening where forest decline is occurring</w:t>
      </w:r>
      <w:r w:rsidR="00CC10BB">
        <w:rPr>
          <w:rFonts w:eastAsia="Times New Roman"/>
          <w:sz w:val="23"/>
          <w:szCs w:val="23"/>
        </w:rPr>
        <w:t xml:space="preserve">, including the occurrence by insect infestation and fragmentation. The five areas to concentrate on include education and outreach; land conservation; </w:t>
      </w:r>
      <w:r w:rsidR="00394274">
        <w:rPr>
          <w:rFonts w:eastAsia="Times New Roman"/>
          <w:sz w:val="23"/>
          <w:szCs w:val="23"/>
        </w:rPr>
        <w:t>incentivizing landowners</w:t>
      </w:r>
      <w:r w:rsidR="00CC10BB">
        <w:rPr>
          <w:rFonts w:eastAsia="Times New Roman"/>
          <w:sz w:val="23"/>
          <w:szCs w:val="23"/>
        </w:rPr>
        <w:t xml:space="preserve"> to keep </w:t>
      </w:r>
      <w:r w:rsidR="00394274">
        <w:rPr>
          <w:rFonts w:eastAsia="Times New Roman"/>
          <w:sz w:val="23"/>
          <w:szCs w:val="23"/>
        </w:rPr>
        <w:t>forestland</w:t>
      </w:r>
      <w:r w:rsidR="00CC10BB">
        <w:rPr>
          <w:rFonts w:eastAsia="Times New Roman"/>
          <w:sz w:val="23"/>
          <w:szCs w:val="23"/>
        </w:rPr>
        <w:t xml:space="preserve"> forested; regional planning and land use initiatives; and the support for sustainable forestry in the forest economy (insurance, fuel, transportation). The working forest is a sustainable forest where trees are cut and good silvicultural and sustainable silvicultural practices are used. Land use Planners need to think about how development will affect the forest.</w:t>
      </w:r>
    </w:p>
    <w:p w:rsidR="00CC10BB" w:rsidRDefault="00CC10BB" w:rsidP="0010659D">
      <w:pPr>
        <w:spacing w:after="0" w:line="240" w:lineRule="auto"/>
        <w:jc w:val="both"/>
        <w:rPr>
          <w:rFonts w:eastAsia="Times New Roman"/>
          <w:sz w:val="23"/>
          <w:szCs w:val="23"/>
        </w:rPr>
      </w:pPr>
    </w:p>
    <w:p w:rsidR="00F45143" w:rsidRDefault="00394274" w:rsidP="009D5CE6">
      <w:pPr>
        <w:spacing w:after="0" w:line="240" w:lineRule="auto"/>
        <w:jc w:val="both"/>
        <w:rPr>
          <w:rFonts w:eastAsia="Times New Roman"/>
          <w:b/>
          <w:sz w:val="23"/>
          <w:szCs w:val="23"/>
        </w:rPr>
      </w:pPr>
      <w:r>
        <w:rPr>
          <w:rFonts w:eastAsia="Times New Roman"/>
          <w:sz w:val="23"/>
          <w:szCs w:val="23"/>
        </w:rPr>
        <w:t>Act 61, a product of the 2015 Report, vetted the options in the Report and refined the recommendations leading to recommended policy and Act 171, the Forestry bill.  Municipalities must plan for forests locally and by 2018 Municipal Forestry Bylaws are required.  The Act formed a Legislative Study Committee.  Bonnie Waninger serves on the committee as the VAPDA representative.  Question</w:t>
      </w:r>
      <w:r w:rsidR="006E4143">
        <w:rPr>
          <w:rFonts w:eastAsia="Times New Roman"/>
          <w:sz w:val="23"/>
          <w:szCs w:val="23"/>
        </w:rPr>
        <w:t>s</w:t>
      </w:r>
      <w:r>
        <w:rPr>
          <w:rFonts w:eastAsia="Times New Roman"/>
          <w:sz w:val="23"/>
          <w:szCs w:val="23"/>
        </w:rPr>
        <w:t xml:space="preserve"> were taken from the Commissioners.  </w:t>
      </w:r>
    </w:p>
    <w:p w:rsidR="00F45143" w:rsidRDefault="00F45143" w:rsidP="009D5CE6">
      <w:pPr>
        <w:spacing w:after="0" w:line="240" w:lineRule="auto"/>
        <w:jc w:val="both"/>
        <w:rPr>
          <w:rFonts w:eastAsia="Times New Roman"/>
          <w:b/>
          <w:sz w:val="23"/>
          <w:szCs w:val="23"/>
        </w:rPr>
      </w:pPr>
    </w:p>
    <w:p w:rsidR="006E4143" w:rsidRDefault="009D5CE6" w:rsidP="009D5CE6">
      <w:pPr>
        <w:spacing w:after="0" w:line="240" w:lineRule="auto"/>
        <w:jc w:val="both"/>
        <w:rPr>
          <w:rFonts w:eastAsia="Times New Roman"/>
          <w:b/>
          <w:sz w:val="23"/>
          <w:szCs w:val="23"/>
        </w:rPr>
      </w:pPr>
      <w:r w:rsidRPr="009D5CE6">
        <w:rPr>
          <w:rFonts w:eastAsia="Times New Roman"/>
          <w:b/>
          <w:sz w:val="23"/>
          <w:szCs w:val="23"/>
        </w:rPr>
        <w:t>FRIENDS OF THE WINOOSKI RIVER</w:t>
      </w:r>
    </w:p>
    <w:p w:rsidR="001E3EBF" w:rsidRPr="002D2869" w:rsidRDefault="006E4143" w:rsidP="001E3EBF">
      <w:pPr>
        <w:spacing w:after="0" w:line="240" w:lineRule="auto"/>
        <w:jc w:val="both"/>
        <w:rPr>
          <w:rFonts w:eastAsia="Times New Roman"/>
          <w:sz w:val="23"/>
          <w:szCs w:val="23"/>
        </w:rPr>
      </w:pPr>
      <w:r w:rsidRPr="006E4143">
        <w:rPr>
          <w:rFonts w:eastAsia="Times New Roman"/>
          <w:sz w:val="23"/>
          <w:szCs w:val="23"/>
        </w:rPr>
        <w:t>Chair</w:t>
      </w:r>
      <w:r>
        <w:rPr>
          <w:rFonts w:eastAsia="Times New Roman"/>
          <w:sz w:val="23"/>
          <w:szCs w:val="23"/>
        </w:rPr>
        <w:t xml:space="preserve">, B. Atwood introduced Ann Smith, </w:t>
      </w:r>
      <w:r w:rsidR="009D5CE6" w:rsidRPr="006E4143">
        <w:rPr>
          <w:rFonts w:eastAsia="Times New Roman"/>
          <w:sz w:val="23"/>
          <w:szCs w:val="23"/>
        </w:rPr>
        <w:t>Executive Director</w:t>
      </w:r>
      <w:r>
        <w:rPr>
          <w:rFonts w:eastAsia="Times New Roman"/>
          <w:sz w:val="23"/>
          <w:szCs w:val="23"/>
        </w:rPr>
        <w:t xml:space="preserve"> of Friends of the Winooski River and a regional partner.  Ann reviewed the mission and work of her non-profit organization that promotes watershed protection and restoration</w:t>
      </w:r>
      <w:r w:rsidR="00083156">
        <w:rPr>
          <w:rFonts w:eastAsia="Times New Roman"/>
          <w:sz w:val="23"/>
          <w:szCs w:val="23"/>
        </w:rPr>
        <w:t xml:space="preserve"> with three part time employees</w:t>
      </w:r>
      <w:r>
        <w:rPr>
          <w:rFonts w:eastAsia="Times New Roman"/>
          <w:sz w:val="23"/>
          <w:szCs w:val="23"/>
        </w:rPr>
        <w:t xml:space="preserve">.  The Winooski River has the largest drainage area in Vermont that feeds into Lake Champlain.  Ann highlighted the </w:t>
      </w:r>
      <w:r w:rsidR="00083156">
        <w:rPr>
          <w:rFonts w:eastAsia="Times New Roman"/>
          <w:sz w:val="23"/>
          <w:szCs w:val="23"/>
        </w:rPr>
        <w:t xml:space="preserve">eight </w:t>
      </w:r>
      <w:r>
        <w:rPr>
          <w:rFonts w:eastAsia="Times New Roman"/>
          <w:sz w:val="23"/>
          <w:szCs w:val="23"/>
        </w:rPr>
        <w:t xml:space="preserve">main program areas and provided examples of projects such as the Streamside Protection </w:t>
      </w:r>
      <w:r w:rsidR="00083156">
        <w:rPr>
          <w:rFonts w:eastAsia="Times New Roman"/>
          <w:sz w:val="23"/>
          <w:szCs w:val="23"/>
        </w:rPr>
        <w:t>p</w:t>
      </w:r>
      <w:r>
        <w:rPr>
          <w:rFonts w:eastAsia="Times New Roman"/>
          <w:sz w:val="23"/>
          <w:szCs w:val="23"/>
        </w:rPr>
        <w:t>rogram that provides riparian buffers with the planting of trees and shrubs</w:t>
      </w:r>
      <w:r w:rsidR="00083156">
        <w:rPr>
          <w:rFonts w:eastAsia="Times New Roman"/>
          <w:sz w:val="23"/>
          <w:szCs w:val="23"/>
        </w:rPr>
        <w:t xml:space="preserve"> and the Fish Passages and Retrofits program that performed work in Duxbury and is currently looking for more projects to do.  Ann noted the current purchase of a water simulation table that is available through their loaner program and will be used in schools </w:t>
      </w:r>
      <w:r w:rsidR="001E3EBF">
        <w:rPr>
          <w:rFonts w:eastAsia="Times New Roman"/>
          <w:sz w:val="23"/>
          <w:szCs w:val="23"/>
        </w:rPr>
        <w:t>and other venues.  She highlighted cooperative projects with CVRPC. Questions were taken and Ann provided a breakdown of the organization’s funding through a variety of sources; Cabot Creamery providing base funding for the past ten years.</w:t>
      </w:r>
    </w:p>
    <w:p w:rsidR="009D5CE6" w:rsidRPr="002D2869" w:rsidRDefault="009D5CE6" w:rsidP="009D5CE6">
      <w:pPr>
        <w:spacing w:after="0" w:line="240" w:lineRule="auto"/>
        <w:jc w:val="both"/>
        <w:rPr>
          <w:rFonts w:eastAsia="Times New Roman"/>
          <w:sz w:val="23"/>
          <w:szCs w:val="23"/>
        </w:rPr>
      </w:pPr>
    </w:p>
    <w:p w:rsidR="009D5CE6" w:rsidRDefault="009D5CE6" w:rsidP="0010659D">
      <w:pPr>
        <w:spacing w:after="0" w:line="240" w:lineRule="auto"/>
        <w:jc w:val="both"/>
        <w:rPr>
          <w:rFonts w:eastAsia="Times New Roman"/>
          <w:b/>
          <w:sz w:val="23"/>
          <w:szCs w:val="23"/>
          <w:highlight w:val="yellow"/>
        </w:rPr>
      </w:pPr>
    </w:p>
    <w:p w:rsidR="00BC4BD3" w:rsidRDefault="002D2869" w:rsidP="0010659D">
      <w:pPr>
        <w:spacing w:after="0" w:line="240" w:lineRule="auto"/>
        <w:jc w:val="both"/>
        <w:rPr>
          <w:rFonts w:eastAsia="Times New Roman"/>
          <w:b/>
          <w:sz w:val="23"/>
          <w:szCs w:val="23"/>
        </w:rPr>
      </w:pPr>
      <w:r w:rsidRPr="002D2869">
        <w:rPr>
          <w:rFonts w:eastAsia="Times New Roman"/>
          <w:b/>
          <w:sz w:val="23"/>
          <w:szCs w:val="23"/>
        </w:rPr>
        <w:t xml:space="preserve">July </w:t>
      </w:r>
      <w:r w:rsidR="00531535" w:rsidRPr="002D2869">
        <w:rPr>
          <w:rFonts w:eastAsia="Times New Roman"/>
          <w:b/>
          <w:sz w:val="23"/>
          <w:szCs w:val="23"/>
        </w:rPr>
        <w:t>12</w:t>
      </w:r>
      <w:r w:rsidR="00C416E4" w:rsidRPr="002D2869">
        <w:rPr>
          <w:rFonts w:eastAsia="Times New Roman"/>
          <w:b/>
          <w:sz w:val="23"/>
          <w:szCs w:val="23"/>
        </w:rPr>
        <w:t>, 2016 MEETING</w:t>
      </w:r>
      <w:r w:rsidR="00C416E4" w:rsidRPr="004A63CD">
        <w:rPr>
          <w:rFonts w:eastAsia="Times New Roman"/>
          <w:b/>
          <w:sz w:val="23"/>
          <w:szCs w:val="23"/>
        </w:rPr>
        <w:t xml:space="preserve"> MINUTES</w:t>
      </w:r>
    </w:p>
    <w:p w:rsidR="001E3EBF" w:rsidRPr="001E3EBF" w:rsidRDefault="001E3EBF" w:rsidP="0010659D">
      <w:pPr>
        <w:spacing w:after="0" w:line="240" w:lineRule="auto"/>
        <w:jc w:val="both"/>
        <w:rPr>
          <w:rFonts w:eastAsia="Times New Roman"/>
          <w:sz w:val="23"/>
          <w:szCs w:val="23"/>
        </w:rPr>
      </w:pPr>
      <w:r w:rsidRPr="001E3EBF">
        <w:rPr>
          <w:rFonts w:eastAsia="Times New Roman"/>
          <w:sz w:val="23"/>
          <w:szCs w:val="23"/>
        </w:rPr>
        <w:t>It was noted that C.Behn was present at the July 12, 2016 meeting and the minutes needed to</w:t>
      </w:r>
      <w:r>
        <w:rPr>
          <w:rFonts w:eastAsia="Times New Roman"/>
          <w:sz w:val="23"/>
          <w:szCs w:val="23"/>
        </w:rPr>
        <w:t xml:space="preserve"> be corrected to </w:t>
      </w:r>
      <w:r w:rsidRPr="001E3EBF">
        <w:rPr>
          <w:rFonts w:eastAsia="Times New Roman"/>
          <w:sz w:val="23"/>
          <w:szCs w:val="23"/>
        </w:rPr>
        <w:t xml:space="preserve">reflect that. </w:t>
      </w:r>
    </w:p>
    <w:p w:rsidR="00C416E4" w:rsidRPr="004A63CD" w:rsidRDefault="00C416E4" w:rsidP="0010659D">
      <w:pPr>
        <w:spacing w:after="0" w:line="240" w:lineRule="auto"/>
        <w:jc w:val="both"/>
        <w:rPr>
          <w:rFonts w:eastAsia="Times New Roman"/>
          <w:sz w:val="23"/>
          <w:szCs w:val="23"/>
        </w:rPr>
      </w:pPr>
    </w:p>
    <w:p w:rsidR="00C416E4" w:rsidRPr="004A63CD" w:rsidRDefault="001E3EBF" w:rsidP="0010659D">
      <w:pPr>
        <w:spacing w:after="0" w:line="240" w:lineRule="auto"/>
        <w:jc w:val="both"/>
        <w:rPr>
          <w:rFonts w:eastAsia="Times New Roman"/>
          <w:i/>
          <w:sz w:val="23"/>
          <w:szCs w:val="23"/>
        </w:rPr>
      </w:pPr>
      <w:r w:rsidRPr="001E3EBF">
        <w:rPr>
          <w:rFonts w:eastAsia="Times New Roman"/>
          <w:i/>
          <w:sz w:val="23"/>
          <w:szCs w:val="23"/>
        </w:rPr>
        <w:t xml:space="preserve">J. Potter </w:t>
      </w:r>
      <w:r w:rsidR="007B0E7B" w:rsidRPr="001E3EBF">
        <w:rPr>
          <w:rFonts w:eastAsia="Times New Roman"/>
          <w:i/>
          <w:sz w:val="23"/>
          <w:szCs w:val="23"/>
        </w:rPr>
        <w:t>moved</w:t>
      </w:r>
      <w:r w:rsidR="00C416E4" w:rsidRPr="001E3EBF">
        <w:rPr>
          <w:rFonts w:eastAsia="Times New Roman"/>
          <w:i/>
          <w:sz w:val="23"/>
          <w:szCs w:val="23"/>
        </w:rPr>
        <w:t xml:space="preserve"> to approve the </w:t>
      </w:r>
      <w:r w:rsidR="002D2869" w:rsidRPr="001E3EBF">
        <w:rPr>
          <w:rFonts w:eastAsia="Times New Roman"/>
          <w:i/>
          <w:sz w:val="23"/>
          <w:szCs w:val="23"/>
        </w:rPr>
        <w:t xml:space="preserve">July </w:t>
      </w:r>
      <w:r w:rsidR="00531535" w:rsidRPr="001E3EBF">
        <w:rPr>
          <w:rFonts w:eastAsia="Times New Roman"/>
          <w:i/>
          <w:sz w:val="23"/>
          <w:szCs w:val="23"/>
        </w:rPr>
        <w:t>12</w:t>
      </w:r>
      <w:r w:rsidR="00C416E4" w:rsidRPr="001E3EBF">
        <w:rPr>
          <w:rFonts w:eastAsia="Times New Roman"/>
          <w:i/>
          <w:sz w:val="23"/>
          <w:szCs w:val="23"/>
        </w:rPr>
        <w:t xml:space="preserve"> 2016 minutes as </w:t>
      </w:r>
      <w:r>
        <w:rPr>
          <w:rFonts w:eastAsia="Times New Roman"/>
          <w:i/>
          <w:sz w:val="23"/>
          <w:szCs w:val="23"/>
        </w:rPr>
        <w:t>amended</w:t>
      </w:r>
      <w:r w:rsidR="007B0E7B" w:rsidRPr="001E3EBF">
        <w:rPr>
          <w:rFonts w:eastAsia="Times New Roman"/>
          <w:i/>
          <w:sz w:val="23"/>
          <w:szCs w:val="23"/>
        </w:rPr>
        <w:t xml:space="preserve">; </w:t>
      </w:r>
      <w:r>
        <w:rPr>
          <w:rFonts w:eastAsia="Times New Roman"/>
          <w:i/>
          <w:sz w:val="23"/>
          <w:szCs w:val="23"/>
        </w:rPr>
        <w:t>T. Ruth</w:t>
      </w:r>
      <w:r w:rsidR="007B0E7B" w:rsidRPr="001E3EBF">
        <w:rPr>
          <w:rFonts w:eastAsia="Times New Roman"/>
          <w:i/>
          <w:sz w:val="23"/>
          <w:szCs w:val="23"/>
        </w:rPr>
        <w:t xml:space="preserve"> </w:t>
      </w:r>
      <w:r w:rsidR="00FF1FA9" w:rsidRPr="001E3EBF">
        <w:rPr>
          <w:rFonts w:eastAsia="Times New Roman"/>
          <w:i/>
          <w:sz w:val="23"/>
          <w:szCs w:val="23"/>
        </w:rPr>
        <w:t>seconded.  Motion carried.</w:t>
      </w:r>
    </w:p>
    <w:p w:rsidR="00C416E4" w:rsidRPr="004A63CD" w:rsidRDefault="00C416E4" w:rsidP="0010659D">
      <w:pPr>
        <w:spacing w:after="0" w:line="240" w:lineRule="auto"/>
        <w:jc w:val="both"/>
        <w:rPr>
          <w:rFonts w:eastAsia="Times New Roman"/>
          <w:sz w:val="23"/>
          <w:szCs w:val="23"/>
        </w:rPr>
      </w:pPr>
    </w:p>
    <w:p w:rsidR="00C416E4" w:rsidRDefault="00C416E4" w:rsidP="0010659D">
      <w:pPr>
        <w:spacing w:after="0" w:line="240" w:lineRule="auto"/>
        <w:jc w:val="both"/>
        <w:rPr>
          <w:rFonts w:eastAsia="Times New Roman"/>
          <w:b/>
          <w:sz w:val="23"/>
          <w:szCs w:val="23"/>
        </w:rPr>
      </w:pPr>
      <w:r w:rsidRPr="004A63CD">
        <w:rPr>
          <w:rFonts w:eastAsia="Times New Roman"/>
          <w:b/>
          <w:sz w:val="23"/>
          <w:szCs w:val="23"/>
        </w:rPr>
        <w:t>STAFF REPORTS</w:t>
      </w:r>
      <w:r w:rsidR="002D2869">
        <w:rPr>
          <w:rFonts w:eastAsia="Times New Roman"/>
          <w:b/>
          <w:sz w:val="23"/>
          <w:szCs w:val="23"/>
        </w:rPr>
        <w:t xml:space="preserve"> and any updates</w:t>
      </w:r>
    </w:p>
    <w:p w:rsidR="00BA7B38" w:rsidRDefault="001E3EBF" w:rsidP="0010659D">
      <w:pPr>
        <w:spacing w:after="0" w:line="240" w:lineRule="auto"/>
        <w:jc w:val="both"/>
        <w:rPr>
          <w:rFonts w:eastAsia="Times New Roman"/>
          <w:sz w:val="23"/>
          <w:szCs w:val="23"/>
        </w:rPr>
      </w:pPr>
      <w:r w:rsidRPr="001E3EBF">
        <w:rPr>
          <w:rFonts w:eastAsia="Times New Roman"/>
          <w:sz w:val="23"/>
          <w:szCs w:val="23"/>
        </w:rPr>
        <w:t>B</w:t>
      </w:r>
      <w:r>
        <w:rPr>
          <w:rFonts w:eastAsia="Times New Roman"/>
          <w:sz w:val="23"/>
          <w:szCs w:val="23"/>
        </w:rPr>
        <w:t>. Waninger announced the medical leave of S. Gladczuk from July to present and will likely continue through November</w:t>
      </w:r>
      <w:r w:rsidR="00FE6F2E">
        <w:rPr>
          <w:rFonts w:eastAsia="Times New Roman"/>
          <w:sz w:val="23"/>
          <w:szCs w:val="23"/>
        </w:rPr>
        <w:t>.  E. Vorwald announced the opening of the Municipal Planning Grant cycle with an October 31 application deadline.  Chair B.Atwood expressed appreciation to L.Ranker for the 100% LEOP status for the CV region.</w:t>
      </w:r>
    </w:p>
    <w:p w:rsidR="00FF1FA9" w:rsidRPr="004A63CD" w:rsidRDefault="00FF1FA9" w:rsidP="0010659D">
      <w:pPr>
        <w:spacing w:after="0" w:line="240" w:lineRule="auto"/>
        <w:jc w:val="both"/>
        <w:rPr>
          <w:rFonts w:eastAsia="Times New Roman"/>
          <w:sz w:val="23"/>
          <w:szCs w:val="23"/>
        </w:rPr>
      </w:pPr>
    </w:p>
    <w:p w:rsidR="00BA7B38" w:rsidRPr="004A63CD" w:rsidRDefault="00BA7B38" w:rsidP="0010659D">
      <w:pPr>
        <w:spacing w:after="0" w:line="240" w:lineRule="auto"/>
        <w:jc w:val="both"/>
        <w:rPr>
          <w:rFonts w:eastAsia="Times New Roman"/>
          <w:b/>
          <w:sz w:val="23"/>
          <w:szCs w:val="23"/>
        </w:rPr>
      </w:pPr>
      <w:r w:rsidRPr="004A63CD">
        <w:rPr>
          <w:rFonts w:eastAsia="Times New Roman"/>
          <w:b/>
          <w:sz w:val="23"/>
          <w:szCs w:val="23"/>
        </w:rPr>
        <w:t>EXECUTIVE DIRECTOR’S REPORT</w:t>
      </w:r>
      <w:r w:rsidR="002D2869">
        <w:rPr>
          <w:rFonts w:eastAsia="Times New Roman"/>
          <w:b/>
          <w:sz w:val="23"/>
          <w:szCs w:val="23"/>
        </w:rPr>
        <w:t xml:space="preserve"> and any updates</w:t>
      </w:r>
    </w:p>
    <w:p w:rsidR="00FF1FA9" w:rsidRDefault="00D57010" w:rsidP="00FF1FA9">
      <w:pPr>
        <w:spacing w:after="0" w:line="240" w:lineRule="auto"/>
        <w:jc w:val="both"/>
        <w:rPr>
          <w:rFonts w:eastAsia="Times New Roman"/>
          <w:sz w:val="23"/>
          <w:szCs w:val="23"/>
        </w:rPr>
      </w:pPr>
      <w:r w:rsidRPr="004A63CD">
        <w:rPr>
          <w:rFonts w:eastAsia="Times New Roman"/>
          <w:sz w:val="23"/>
          <w:szCs w:val="23"/>
        </w:rPr>
        <w:t>B. Waninger</w:t>
      </w:r>
      <w:r w:rsidR="00BA7B38" w:rsidRPr="004A63CD">
        <w:rPr>
          <w:rFonts w:eastAsia="Times New Roman"/>
          <w:sz w:val="23"/>
          <w:szCs w:val="23"/>
        </w:rPr>
        <w:t xml:space="preserve"> reported </w:t>
      </w:r>
      <w:r w:rsidR="00FE6F2E">
        <w:rPr>
          <w:rFonts w:eastAsia="Times New Roman"/>
          <w:sz w:val="23"/>
          <w:szCs w:val="23"/>
        </w:rPr>
        <w:t xml:space="preserve">on the Act 171 Committee activity noting the initial meeting was held this morning.  The committee is charged with looking at Act 250 and Chapter 117 to determine if any changes are needed with respect to forest integrity. Commission members shared their thoughts.  </w:t>
      </w:r>
    </w:p>
    <w:p w:rsidR="00FF1FA9" w:rsidRPr="004A63CD" w:rsidRDefault="00FF1FA9" w:rsidP="00FF1FA9">
      <w:pPr>
        <w:spacing w:after="0" w:line="240" w:lineRule="auto"/>
        <w:jc w:val="both"/>
        <w:rPr>
          <w:rFonts w:eastAsia="Times New Roman"/>
          <w:sz w:val="23"/>
          <w:szCs w:val="23"/>
        </w:rPr>
      </w:pPr>
    </w:p>
    <w:p w:rsidR="00941D6E" w:rsidRDefault="00941D6E" w:rsidP="0010659D">
      <w:pPr>
        <w:spacing w:after="0" w:line="240" w:lineRule="auto"/>
        <w:jc w:val="both"/>
        <w:rPr>
          <w:rFonts w:eastAsia="Times New Roman"/>
          <w:b/>
          <w:sz w:val="23"/>
          <w:szCs w:val="23"/>
        </w:rPr>
      </w:pPr>
      <w:r>
        <w:rPr>
          <w:rFonts w:eastAsia="Times New Roman"/>
          <w:b/>
          <w:sz w:val="23"/>
          <w:szCs w:val="23"/>
        </w:rPr>
        <w:t>REGIONAL PARTNERS</w:t>
      </w:r>
      <w:r w:rsidR="00FC6681">
        <w:rPr>
          <w:rFonts w:eastAsia="Times New Roman"/>
          <w:b/>
          <w:sz w:val="23"/>
          <w:szCs w:val="23"/>
        </w:rPr>
        <w:t>’</w:t>
      </w:r>
      <w:r>
        <w:rPr>
          <w:rFonts w:eastAsia="Times New Roman"/>
          <w:b/>
          <w:sz w:val="23"/>
          <w:szCs w:val="23"/>
        </w:rPr>
        <w:t xml:space="preserve"> REPORT</w:t>
      </w:r>
    </w:p>
    <w:p w:rsidR="002A7C26" w:rsidRPr="00941D6E" w:rsidRDefault="00941D6E" w:rsidP="0010659D">
      <w:pPr>
        <w:spacing w:after="0" w:line="240" w:lineRule="auto"/>
        <w:jc w:val="both"/>
        <w:rPr>
          <w:rFonts w:eastAsia="Times New Roman"/>
          <w:sz w:val="23"/>
          <w:szCs w:val="23"/>
          <w:u w:val="single"/>
        </w:rPr>
      </w:pPr>
      <w:r w:rsidRPr="00941D6E">
        <w:rPr>
          <w:rFonts w:eastAsia="Times New Roman"/>
          <w:sz w:val="23"/>
          <w:szCs w:val="23"/>
          <w:u w:val="single"/>
        </w:rPr>
        <w:t>Central Vermont Economic Development Corporation Report</w:t>
      </w:r>
    </w:p>
    <w:p w:rsidR="002A7C26" w:rsidRDefault="00FE6F2E" w:rsidP="0010659D">
      <w:pPr>
        <w:spacing w:after="0" w:line="240" w:lineRule="auto"/>
        <w:jc w:val="both"/>
        <w:rPr>
          <w:rFonts w:eastAsia="Times New Roman"/>
          <w:sz w:val="23"/>
          <w:szCs w:val="23"/>
        </w:rPr>
      </w:pPr>
      <w:r>
        <w:rPr>
          <w:rFonts w:eastAsia="Times New Roman"/>
          <w:sz w:val="23"/>
          <w:szCs w:val="23"/>
        </w:rPr>
        <w:t xml:space="preserve">In the absence of </w:t>
      </w:r>
      <w:r w:rsidR="00941D6E">
        <w:rPr>
          <w:rFonts w:eastAsia="Times New Roman"/>
          <w:sz w:val="23"/>
          <w:szCs w:val="23"/>
        </w:rPr>
        <w:t>J. Stewart</w:t>
      </w:r>
      <w:r w:rsidR="002A7C26" w:rsidRPr="004A63CD">
        <w:rPr>
          <w:rFonts w:eastAsia="Times New Roman"/>
          <w:sz w:val="23"/>
          <w:szCs w:val="23"/>
        </w:rPr>
        <w:t xml:space="preserve"> </w:t>
      </w:r>
      <w:r>
        <w:rPr>
          <w:rFonts w:eastAsia="Times New Roman"/>
          <w:sz w:val="23"/>
          <w:szCs w:val="23"/>
        </w:rPr>
        <w:t>no report was given.</w:t>
      </w:r>
    </w:p>
    <w:p w:rsidR="00941D6E" w:rsidRDefault="00941D6E" w:rsidP="0010659D">
      <w:pPr>
        <w:spacing w:after="0" w:line="240" w:lineRule="auto"/>
        <w:jc w:val="both"/>
        <w:rPr>
          <w:rFonts w:eastAsia="Times New Roman"/>
          <w:sz w:val="23"/>
          <w:szCs w:val="23"/>
        </w:rPr>
      </w:pPr>
    </w:p>
    <w:p w:rsidR="00795ED9" w:rsidRPr="004A63CD" w:rsidRDefault="00795ED9" w:rsidP="001962B0">
      <w:pPr>
        <w:spacing w:after="0" w:line="240" w:lineRule="auto"/>
        <w:jc w:val="both"/>
        <w:rPr>
          <w:rFonts w:eastAsia="Times New Roman"/>
          <w:sz w:val="23"/>
          <w:szCs w:val="23"/>
        </w:rPr>
      </w:pPr>
    </w:p>
    <w:p w:rsidR="001962B0" w:rsidRPr="00FF1FA9" w:rsidRDefault="001962B0" w:rsidP="001962B0">
      <w:pPr>
        <w:spacing w:after="0" w:line="240" w:lineRule="auto"/>
        <w:jc w:val="both"/>
        <w:rPr>
          <w:rFonts w:eastAsia="Times New Roman"/>
          <w:b/>
          <w:sz w:val="23"/>
          <w:szCs w:val="23"/>
        </w:rPr>
      </w:pPr>
      <w:r w:rsidRPr="004A63CD">
        <w:rPr>
          <w:rFonts w:eastAsia="Times New Roman"/>
          <w:b/>
          <w:sz w:val="23"/>
          <w:szCs w:val="23"/>
        </w:rPr>
        <w:t>ADJOURNMENT</w:t>
      </w:r>
    </w:p>
    <w:p w:rsidR="001962B0" w:rsidRPr="004A63CD" w:rsidRDefault="00FE6F2E" w:rsidP="001962B0">
      <w:pPr>
        <w:spacing w:after="0" w:line="240" w:lineRule="auto"/>
        <w:jc w:val="both"/>
        <w:rPr>
          <w:rFonts w:eastAsia="Times New Roman"/>
          <w:i/>
          <w:sz w:val="23"/>
          <w:szCs w:val="23"/>
        </w:rPr>
      </w:pPr>
      <w:r>
        <w:rPr>
          <w:rFonts w:eastAsia="Times New Roman"/>
          <w:i/>
          <w:sz w:val="23"/>
          <w:szCs w:val="23"/>
        </w:rPr>
        <w:t>D. Strong</w:t>
      </w:r>
      <w:r w:rsidR="00C54B64" w:rsidRPr="00FE6F2E">
        <w:rPr>
          <w:rFonts w:eastAsia="Times New Roman"/>
          <w:i/>
          <w:sz w:val="23"/>
          <w:szCs w:val="23"/>
        </w:rPr>
        <w:t xml:space="preserve"> </w:t>
      </w:r>
      <w:r w:rsidR="006903A0" w:rsidRPr="00FE6F2E">
        <w:rPr>
          <w:rFonts w:eastAsia="Times New Roman"/>
          <w:i/>
          <w:sz w:val="23"/>
          <w:szCs w:val="23"/>
        </w:rPr>
        <w:t xml:space="preserve">moved to adjourn the meeting at </w:t>
      </w:r>
      <w:r>
        <w:rPr>
          <w:rFonts w:eastAsia="Times New Roman"/>
          <w:i/>
          <w:sz w:val="23"/>
          <w:szCs w:val="23"/>
        </w:rPr>
        <w:t xml:space="preserve">8:50 </w:t>
      </w:r>
      <w:r w:rsidR="006903A0" w:rsidRPr="00FE6F2E">
        <w:rPr>
          <w:rFonts w:eastAsia="Times New Roman"/>
          <w:i/>
          <w:sz w:val="23"/>
          <w:szCs w:val="23"/>
        </w:rPr>
        <w:t xml:space="preserve">pm; </w:t>
      </w:r>
      <w:r>
        <w:rPr>
          <w:rFonts w:eastAsia="Times New Roman"/>
          <w:i/>
          <w:sz w:val="23"/>
          <w:szCs w:val="23"/>
        </w:rPr>
        <w:t xml:space="preserve">D. La Haye </w:t>
      </w:r>
      <w:r w:rsidR="006903A0" w:rsidRPr="00FE6F2E">
        <w:rPr>
          <w:rFonts w:eastAsia="Times New Roman"/>
          <w:i/>
          <w:sz w:val="23"/>
          <w:szCs w:val="23"/>
        </w:rPr>
        <w:t>seconded</w:t>
      </w:r>
      <w:r w:rsidR="00C54B64" w:rsidRPr="00FE6F2E">
        <w:rPr>
          <w:rFonts w:eastAsia="Times New Roman"/>
          <w:i/>
          <w:sz w:val="23"/>
          <w:szCs w:val="23"/>
        </w:rPr>
        <w:t xml:space="preserve">.  </w:t>
      </w:r>
      <w:r w:rsidR="006903A0" w:rsidRPr="00FE6F2E">
        <w:rPr>
          <w:rFonts w:eastAsia="Times New Roman"/>
          <w:i/>
          <w:sz w:val="23"/>
          <w:szCs w:val="23"/>
        </w:rPr>
        <w:t>Motion carried</w:t>
      </w:r>
      <w:r w:rsidR="00C54B64" w:rsidRPr="00FE6F2E">
        <w:rPr>
          <w:rFonts w:eastAsia="Times New Roman"/>
          <w:i/>
          <w:sz w:val="23"/>
          <w:szCs w:val="23"/>
        </w:rPr>
        <w:t>.</w:t>
      </w:r>
    </w:p>
    <w:p w:rsidR="00C54B64" w:rsidRPr="004A63CD" w:rsidRDefault="00C54B64" w:rsidP="001962B0">
      <w:pPr>
        <w:spacing w:after="0" w:line="240" w:lineRule="auto"/>
        <w:jc w:val="both"/>
        <w:rPr>
          <w:rFonts w:eastAsia="Times New Roman"/>
          <w:sz w:val="23"/>
          <w:szCs w:val="23"/>
        </w:rPr>
      </w:pPr>
    </w:p>
    <w:p w:rsidR="00B970D1" w:rsidRPr="004A63CD" w:rsidRDefault="00C54B64" w:rsidP="001962B0">
      <w:pPr>
        <w:spacing w:after="0" w:line="240" w:lineRule="auto"/>
        <w:jc w:val="both"/>
        <w:rPr>
          <w:rFonts w:eastAsia="Times New Roman"/>
          <w:sz w:val="23"/>
          <w:szCs w:val="23"/>
        </w:rPr>
      </w:pPr>
      <w:r w:rsidRPr="004A63CD">
        <w:rPr>
          <w:rFonts w:eastAsia="Times New Roman"/>
          <w:sz w:val="23"/>
          <w:szCs w:val="23"/>
        </w:rPr>
        <w:t>Respectfully submitted,</w:t>
      </w:r>
    </w:p>
    <w:p w:rsidR="00B970D1" w:rsidRPr="004A63CD" w:rsidRDefault="00B970D1" w:rsidP="001962B0">
      <w:pPr>
        <w:spacing w:after="0" w:line="240" w:lineRule="auto"/>
        <w:jc w:val="both"/>
        <w:rPr>
          <w:rFonts w:eastAsia="Times New Roman"/>
          <w:sz w:val="23"/>
          <w:szCs w:val="23"/>
        </w:rPr>
      </w:pPr>
    </w:p>
    <w:p w:rsidR="002D2869" w:rsidRPr="002D2869" w:rsidRDefault="009D5CE6" w:rsidP="002D2869">
      <w:pPr>
        <w:spacing w:after="0" w:line="240" w:lineRule="auto"/>
        <w:jc w:val="both"/>
        <w:rPr>
          <w:rFonts w:eastAsia="Times New Roman"/>
          <w:sz w:val="23"/>
          <w:szCs w:val="23"/>
        </w:rPr>
      </w:pPr>
      <w:r>
        <w:rPr>
          <w:rFonts w:eastAsia="Times New Roman"/>
          <w:sz w:val="23"/>
          <w:szCs w:val="23"/>
        </w:rPr>
        <w:t>Laura Ranker, EMP</w:t>
      </w:r>
      <w:r w:rsidR="002D2869" w:rsidRPr="002D2869">
        <w:t xml:space="preserve"> </w:t>
      </w:r>
      <w:r w:rsidR="00FE6F2E">
        <w:t>11:09 PM 9/18/2016</w:t>
      </w:r>
    </w:p>
    <w:p w:rsidR="002D2869" w:rsidRPr="002D2869" w:rsidRDefault="002D2869" w:rsidP="002D2869">
      <w:pPr>
        <w:spacing w:after="0" w:line="240" w:lineRule="auto"/>
        <w:jc w:val="both"/>
        <w:rPr>
          <w:rFonts w:eastAsia="Times New Roman"/>
          <w:sz w:val="23"/>
          <w:szCs w:val="23"/>
        </w:rPr>
      </w:pPr>
      <w:r w:rsidRPr="002D2869">
        <w:rPr>
          <w:rFonts w:eastAsia="Times New Roman"/>
          <w:sz w:val="23"/>
          <w:szCs w:val="23"/>
        </w:rPr>
        <w:t>Description</w:t>
      </w:r>
    </w:p>
    <w:p w:rsidR="002D2869" w:rsidRDefault="002D2869" w:rsidP="002D2869">
      <w:pPr>
        <w:spacing w:after="0" w:line="240" w:lineRule="auto"/>
        <w:jc w:val="both"/>
        <w:rPr>
          <w:rFonts w:eastAsia="Times New Roman"/>
          <w:sz w:val="23"/>
          <w:szCs w:val="23"/>
        </w:rPr>
      </w:pPr>
    </w:p>
    <w:p w:rsidR="002D2869" w:rsidRDefault="002D2869" w:rsidP="002D2869">
      <w:pPr>
        <w:spacing w:after="0" w:line="240" w:lineRule="auto"/>
        <w:jc w:val="both"/>
        <w:rPr>
          <w:rFonts w:eastAsia="Times New Roman"/>
          <w:sz w:val="23"/>
          <w:szCs w:val="23"/>
        </w:rPr>
      </w:pPr>
    </w:p>
    <w:p w:rsidR="002D2869" w:rsidRDefault="002D2869" w:rsidP="002D2869">
      <w:pPr>
        <w:spacing w:after="0" w:line="240" w:lineRule="auto"/>
        <w:jc w:val="both"/>
        <w:rPr>
          <w:rFonts w:eastAsia="Times New Roman"/>
          <w:sz w:val="23"/>
          <w:szCs w:val="23"/>
        </w:rPr>
      </w:pPr>
    </w:p>
    <w:p w:rsidR="002D2869" w:rsidRDefault="002D2869" w:rsidP="002D2869">
      <w:pPr>
        <w:spacing w:after="0" w:line="240" w:lineRule="auto"/>
        <w:jc w:val="both"/>
        <w:rPr>
          <w:rFonts w:eastAsia="Times New Roman"/>
          <w:sz w:val="23"/>
          <w:szCs w:val="23"/>
        </w:rPr>
      </w:pPr>
    </w:p>
    <w:p w:rsidR="002D2869" w:rsidRDefault="002D2869" w:rsidP="00440AF9">
      <w:pPr>
        <w:spacing w:after="0" w:line="240" w:lineRule="auto"/>
        <w:jc w:val="both"/>
        <w:rPr>
          <w:rFonts w:eastAsia="Times New Roman"/>
          <w:sz w:val="23"/>
          <w:szCs w:val="23"/>
        </w:rPr>
      </w:pPr>
    </w:p>
    <w:p w:rsidR="002D2869" w:rsidRDefault="002D2869" w:rsidP="002D2869">
      <w:pPr>
        <w:pStyle w:val="Default"/>
      </w:pPr>
    </w:p>
    <w:p w:rsidR="002D2869" w:rsidRPr="004A63CD" w:rsidRDefault="002D2869" w:rsidP="00440AF9">
      <w:pPr>
        <w:spacing w:after="0" w:line="240" w:lineRule="auto"/>
        <w:jc w:val="both"/>
        <w:rPr>
          <w:rFonts w:eastAsia="Times New Roman"/>
          <w:sz w:val="23"/>
          <w:szCs w:val="23"/>
        </w:rPr>
      </w:pPr>
    </w:p>
    <w:sectPr w:rsidR="002D2869" w:rsidRPr="004A63CD" w:rsidSect="00942E97">
      <w:footerReference w:type="default" r:id="rId10"/>
      <w:type w:val="continuous"/>
      <w:pgSz w:w="12240" w:h="15840" w:code="1"/>
      <w:pgMar w:top="1440" w:right="1440" w:bottom="1440" w:left="1440" w:header="720" w:footer="720" w:gutter="0"/>
      <w:lnNumType w:countBy="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0F6C" w:rsidRDefault="00610F6C" w:rsidP="00BC4A6B">
      <w:pPr>
        <w:spacing w:after="0" w:line="240" w:lineRule="auto"/>
      </w:pPr>
      <w:r>
        <w:separator/>
      </w:r>
    </w:p>
  </w:endnote>
  <w:endnote w:type="continuationSeparator" w:id="0">
    <w:p w:rsidR="00610F6C" w:rsidRDefault="00610F6C" w:rsidP="00BC4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9F7" w:rsidRDefault="006779F7">
    <w:pPr>
      <w:pStyle w:val="Footer"/>
    </w:pPr>
  </w:p>
  <w:p w:rsidR="006779F7" w:rsidRDefault="006779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9F7" w:rsidRPr="00F7465E" w:rsidRDefault="006779F7" w:rsidP="00CA1AFA">
    <w:pPr>
      <w:pStyle w:val="Header"/>
      <w:tabs>
        <w:tab w:val="clear" w:pos="4680"/>
        <w:tab w:val="clear" w:pos="9360"/>
      </w:tabs>
      <w:rPr>
        <w:sz w:val="20"/>
        <w:szCs w:val="20"/>
      </w:rPr>
    </w:pPr>
    <w:r>
      <w:rPr>
        <w:sz w:val="20"/>
        <w:szCs w:val="20"/>
      </w:rPr>
      <w:t>Central Vermont Regional Planning Commission</w:t>
    </w:r>
    <w:r>
      <w:rPr>
        <w:sz w:val="20"/>
        <w:szCs w:val="20"/>
      </w:rPr>
      <w:tab/>
    </w:r>
    <w:r>
      <w:rPr>
        <w:sz w:val="20"/>
        <w:szCs w:val="20"/>
      </w:rPr>
      <w:tab/>
    </w:r>
    <w:r>
      <w:rPr>
        <w:sz w:val="20"/>
        <w:szCs w:val="20"/>
      </w:rPr>
      <w:tab/>
    </w:r>
    <w:r>
      <w:rPr>
        <w:sz w:val="20"/>
        <w:szCs w:val="20"/>
      </w:rPr>
      <w:tab/>
    </w:r>
    <w:r>
      <w:rPr>
        <w:sz w:val="20"/>
        <w:szCs w:val="20"/>
      </w:rPr>
      <w:tab/>
      <w:t xml:space="preserve">     </w:t>
    </w:r>
    <w:r w:rsidR="009D5CE6">
      <w:rPr>
        <w:sz w:val="20"/>
        <w:szCs w:val="20"/>
      </w:rPr>
      <w:t xml:space="preserve">     </w:t>
    </w:r>
    <w:r w:rsidR="009D5CE6">
      <w:rPr>
        <w:sz w:val="20"/>
        <w:szCs w:val="20"/>
        <w:highlight w:val="yellow"/>
      </w:rPr>
      <w:t>September 13</w:t>
    </w:r>
    <w:r w:rsidRPr="00FF1FA9">
      <w:rPr>
        <w:sz w:val="20"/>
        <w:szCs w:val="20"/>
        <w:highlight w:val="yellow"/>
      </w:rPr>
      <w:t>, 2016</w:t>
    </w:r>
  </w:p>
  <w:p w:rsidR="006779F7" w:rsidRPr="00CA1AFA" w:rsidRDefault="006779F7" w:rsidP="00CA1AFA">
    <w:pPr>
      <w:pStyle w:val="Header"/>
      <w:tabs>
        <w:tab w:val="clear" w:pos="4680"/>
        <w:tab w:val="clear" w:pos="9360"/>
      </w:tabs>
      <w:rPr>
        <w:sz w:val="20"/>
        <w:szCs w:val="20"/>
      </w:rPr>
    </w:pPr>
    <w:r>
      <w:rPr>
        <w:sz w:val="20"/>
        <w:szCs w:val="20"/>
      </w:rPr>
      <w:t>Meeting Minutes</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sidRPr="007D0573">
      <w:rPr>
        <w:sz w:val="20"/>
        <w:szCs w:val="20"/>
      </w:rPr>
      <w:t xml:space="preserve">Page </w:t>
    </w:r>
    <w:r w:rsidR="00FE1828" w:rsidRPr="007D0573">
      <w:rPr>
        <w:bCs/>
        <w:sz w:val="20"/>
        <w:szCs w:val="20"/>
      </w:rPr>
      <w:fldChar w:fldCharType="begin"/>
    </w:r>
    <w:r w:rsidRPr="007D0573">
      <w:rPr>
        <w:bCs/>
        <w:sz w:val="20"/>
        <w:szCs w:val="20"/>
      </w:rPr>
      <w:instrText xml:space="preserve"> PAGE  \* Arabic  \* MERGEFORMAT </w:instrText>
    </w:r>
    <w:r w:rsidR="00FE1828" w:rsidRPr="007D0573">
      <w:rPr>
        <w:bCs/>
        <w:sz w:val="20"/>
        <w:szCs w:val="20"/>
      </w:rPr>
      <w:fldChar w:fldCharType="separate"/>
    </w:r>
    <w:r w:rsidR="000E3CD2">
      <w:rPr>
        <w:bCs/>
        <w:noProof/>
        <w:sz w:val="20"/>
        <w:szCs w:val="20"/>
      </w:rPr>
      <w:t>2</w:t>
    </w:r>
    <w:r w:rsidR="00FE1828" w:rsidRPr="007D0573">
      <w:rPr>
        <w:bCs/>
        <w:sz w:val="20"/>
        <w:szCs w:val="20"/>
      </w:rPr>
      <w:fldChar w:fldCharType="end"/>
    </w:r>
    <w:r w:rsidRPr="007D0573">
      <w:rPr>
        <w:sz w:val="20"/>
        <w:szCs w:val="20"/>
      </w:rPr>
      <w:t xml:space="preserve"> of </w:t>
    </w:r>
    <w:fldSimple w:instr=" NUMPAGES  \* Arabic  \* MERGEFORMAT ">
      <w:r w:rsidR="000E3CD2" w:rsidRPr="000E3CD2">
        <w:rPr>
          <w:bCs/>
          <w:noProof/>
          <w:sz w:val="20"/>
          <w:szCs w:val="20"/>
        </w:rPr>
        <w:t>2</w:t>
      </w:r>
    </w:fldSimple>
  </w:p>
  <w:p w:rsidR="006779F7" w:rsidRDefault="006779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0F6C" w:rsidRDefault="00610F6C" w:rsidP="00BC4A6B">
      <w:pPr>
        <w:spacing w:after="0" w:line="240" w:lineRule="auto"/>
      </w:pPr>
      <w:r>
        <w:separator/>
      </w:r>
    </w:p>
  </w:footnote>
  <w:footnote w:type="continuationSeparator" w:id="0">
    <w:p w:rsidR="00610F6C" w:rsidRDefault="00610F6C" w:rsidP="00BC4A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9F7" w:rsidRPr="00F7465E" w:rsidRDefault="006779F7" w:rsidP="00924481">
    <w:pPr>
      <w:pStyle w:val="Header"/>
      <w:tabs>
        <w:tab w:val="clear" w:pos="4680"/>
        <w:tab w:val="clear" w:pos="9360"/>
      </w:tabs>
      <w:rPr>
        <w:sz w:val="20"/>
        <w:szCs w:val="20"/>
      </w:rPr>
    </w:pPr>
    <w:r>
      <w:rPr>
        <w:sz w:val="20"/>
        <w:szCs w:val="20"/>
      </w:rPr>
      <w:t>Central Vermont Regional Planning Commission</w:t>
    </w:r>
    <w:r>
      <w:rPr>
        <w:sz w:val="20"/>
        <w:szCs w:val="20"/>
      </w:rPr>
      <w:tab/>
    </w:r>
    <w:r>
      <w:rPr>
        <w:sz w:val="20"/>
        <w:szCs w:val="20"/>
      </w:rPr>
      <w:tab/>
    </w:r>
    <w:r>
      <w:rPr>
        <w:sz w:val="20"/>
        <w:szCs w:val="20"/>
      </w:rPr>
      <w:tab/>
    </w:r>
    <w:r>
      <w:rPr>
        <w:sz w:val="20"/>
        <w:szCs w:val="20"/>
      </w:rPr>
      <w:tab/>
    </w:r>
    <w:r>
      <w:rPr>
        <w:sz w:val="20"/>
        <w:szCs w:val="20"/>
      </w:rPr>
      <w:tab/>
    </w:r>
    <w:r w:rsidR="009D5CE6">
      <w:rPr>
        <w:sz w:val="20"/>
        <w:szCs w:val="20"/>
      </w:rPr>
      <w:t xml:space="preserve">          </w:t>
    </w:r>
    <w:r w:rsidR="009D5CE6">
      <w:rPr>
        <w:sz w:val="20"/>
        <w:szCs w:val="20"/>
        <w:highlight w:val="yellow"/>
      </w:rPr>
      <w:t xml:space="preserve">September 13, </w:t>
    </w:r>
    <w:r w:rsidRPr="00924481">
      <w:rPr>
        <w:sz w:val="20"/>
        <w:szCs w:val="20"/>
        <w:highlight w:val="yellow"/>
      </w:rPr>
      <w:t>2016</w:t>
    </w:r>
  </w:p>
  <w:p w:rsidR="006779F7" w:rsidRPr="00F7465E" w:rsidRDefault="006779F7" w:rsidP="00924481">
    <w:pPr>
      <w:pStyle w:val="Header"/>
      <w:tabs>
        <w:tab w:val="clear" w:pos="4680"/>
        <w:tab w:val="clear" w:pos="9360"/>
      </w:tabs>
      <w:rPr>
        <w:sz w:val="20"/>
        <w:szCs w:val="20"/>
      </w:rPr>
    </w:pPr>
    <w:r>
      <w:rPr>
        <w:sz w:val="20"/>
        <w:szCs w:val="20"/>
      </w:rPr>
      <w:t>Meeting Minutes</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sidRPr="007D0573">
      <w:rPr>
        <w:sz w:val="20"/>
        <w:szCs w:val="20"/>
      </w:rPr>
      <w:t xml:space="preserve">Page </w:t>
    </w:r>
    <w:r w:rsidR="00FE1828" w:rsidRPr="007D0573">
      <w:rPr>
        <w:bCs/>
        <w:sz w:val="20"/>
        <w:szCs w:val="20"/>
      </w:rPr>
      <w:fldChar w:fldCharType="begin"/>
    </w:r>
    <w:r w:rsidRPr="007D0573">
      <w:rPr>
        <w:bCs/>
        <w:sz w:val="20"/>
        <w:szCs w:val="20"/>
      </w:rPr>
      <w:instrText xml:space="preserve"> PAGE  \* Arabic  \* MERGEFORMAT </w:instrText>
    </w:r>
    <w:r w:rsidR="00FE1828" w:rsidRPr="007D0573">
      <w:rPr>
        <w:bCs/>
        <w:sz w:val="20"/>
        <w:szCs w:val="20"/>
      </w:rPr>
      <w:fldChar w:fldCharType="separate"/>
    </w:r>
    <w:r w:rsidR="000E3CD2">
      <w:rPr>
        <w:bCs/>
        <w:noProof/>
        <w:sz w:val="20"/>
        <w:szCs w:val="20"/>
      </w:rPr>
      <w:t>2</w:t>
    </w:r>
    <w:r w:rsidR="00FE1828" w:rsidRPr="007D0573">
      <w:rPr>
        <w:bCs/>
        <w:sz w:val="20"/>
        <w:szCs w:val="20"/>
      </w:rPr>
      <w:fldChar w:fldCharType="end"/>
    </w:r>
    <w:r w:rsidRPr="007D0573">
      <w:rPr>
        <w:sz w:val="20"/>
        <w:szCs w:val="20"/>
      </w:rPr>
      <w:t xml:space="preserve"> of </w:t>
    </w:r>
    <w:fldSimple w:instr=" NUMPAGES  \* Arabic  \* MERGEFORMAT ">
      <w:r w:rsidR="000E3CD2" w:rsidRPr="000E3CD2">
        <w:rPr>
          <w:bCs/>
          <w:noProof/>
          <w:sz w:val="20"/>
          <w:szCs w:val="20"/>
        </w:rPr>
        <w:t>2</w:t>
      </w:r>
    </w:fldSimple>
  </w:p>
  <w:p w:rsidR="006779F7" w:rsidRPr="00F7465E" w:rsidRDefault="006779F7" w:rsidP="00CA1AFA">
    <w:pPr>
      <w:pStyle w:val="Header"/>
      <w:tabs>
        <w:tab w:val="clear" w:pos="4680"/>
        <w:tab w:val="clear" w:pos="9360"/>
      </w:tabs>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9F7" w:rsidRPr="00924481" w:rsidRDefault="000E3CD2" w:rsidP="00924481">
    <w:pPr>
      <w:pStyle w:val="Header"/>
      <w:jc w:val="right"/>
      <w:rPr>
        <w:b/>
        <w:sz w:val="20"/>
        <w:u w:val="single"/>
      </w:rPr>
    </w:pPr>
    <w:sdt>
      <w:sdtPr>
        <w:id w:val="316921352"/>
        <w:docPartObj>
          <w:docPartGallery w:val="Watermarks"/>
          <w:docPartUnique/>
        </w:docPartObj>
      </w:sdtPr>
      <w:sdtEndPr/>
      <w:sdtContent>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4"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6779F7" w:rsidRPr="00924481">
      <w:rPr>
        <w:b/>
        <w:sz w:val="22"/>
      </w:rPr>
      <w:t xml:space="preserve">Approved:  </w:t>
    </w:r>
    <w:r w:rsidR="006779F7">
      <w:rPr>
        <w:b/>
        <w:sz w:val="22"/>
        <w:u w:val="single"/>
      </w:rPr>
      <w:t>Date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57EBB"/>
    <w:multiLevelType w:val="hybridMultilevel"/>
    <w:tmpl w:val="4C8604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FB2D83"/>
    <w:multiLevelType w:val="hybridMultilevel"/>
    <w:tmpl w:val="FD0EC866"/>
    <w:lvl w:ilvl="0" w:tplc="8C8AF80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CC5721F"/>
    <w:multiLevelType w:val="hybridMultilevel"/>
    <w:tmpl w:val="B2DC482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173F18"/>
    <w:multiLevelType w:val="hybridMultilevel"/>
    <w:tmpl w:val="693A2F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B33C91"/>
    <w:multiLevelType w:val="hybridMultilevel"/>
    <w:tmpl w:val="7A384C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drawingGridHorizontalSpacing w:val="12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A6B"/>
    <w:rsid w:val="000025D3"/>
    <w:rsid w:val="000516D8"/>
    <w:rsid w:val="00061381"/>
    <w:rsid w:val="000646F6"/>
    <w:rsid w:val="00083156"/>
    <w:rsid w:val="000E3CD2"/>
    <w:rsid w:val="000F1C26"/>
    <w:rsid w:val="0010659D"/>
    <w:rsid w:val="00106F74"/>
    <w:rsid w:val="001614A9"/>
    <w:rsid w:val="00170A2F"/>
    <w:rsid w:val="00193A8C"/>
    <w:rsid w:val="00194D00"/>
    <w:rsid w:val="001962B0"/>
    <w:rsid w:val="001A5794"/>
    <w:rsid w:val="001B7A1E"/>
    <w:rsid w:val="001E2538"/>
    <w:rsid w:val="001E3E00"/>
    <w:rsid w:val="001E3EBF"/>
    <w:rsid w:val="0022289D"/>
    <w:rsid w:val="002309C9"/>
    <w:rsid w:val="00266E04"/>
    <w:rsid w:val="00277DC5"/>
    <w:rsid w:val="002834AE"/>
    <w:rsid w:val="002847A2"/>
    <w:rsid w:val="00295E25"/>
    <w:rsid w:val="002A7C26"/>
    <w:rsid w:val="002B1ABE"/>
    <w:rsid w:val="002D24A8"/>
    <w:rsid w:val="002D2680"/>
    <w:rsid w:val="002D2869"/>
    <w:rsid w:val="003044DD"/>
    <w:rsid w:val="00323EA7"/>
    <w:rsid w:val="00337E3E"/>
    <w:rsid w:val="00370F5A"/>
    <w:rsid w:val="003772B6"/>
    <w:rsid w:val="00394274"/>
    <w:rsid w:val="00396458"/>
    <w:rsid w:val="00396F23"/>
    <w:rsid w:val="003A1F38"/>
    <w:rsid w:val="003B2C1B"/>
    <w:rsid w:val="003D43A5"/>
    <w:rsid w:val="0040436D"/>
    <w:rsid w:val="00417FB6"/>
    <w:rsid w:val="00430F96"/>
    <w:rsid w:val="00440AF9"/>
    <w:rsid w:val="00443168"/>
    <w:rsid w:val="004452F4"/>
    <w:rsid w:val="00454332"/>
    <w:rsid w:val="00476158"/>
    <w:rsid w:val="004A63CD"/>
    <w:rsid w:val="00507B5D"/>
    <w:rsid w:val="00531535"/>
    <w:rsid w:val="005363A3"/>
    <w:rsid w:val="00536A25"/>
    <w:rsid w:val="00563CCD"/>
    <w:rsid w:val="00573E56"/>
    <w:rsid w:val="00576F1B"/>
    <w:rsid w:val="00586447"/>
    <w:rsid w:val="00586DB2"/>
    <w:rsid w:val="00610F6C"/>
    <w:rsid w:val="00630D2B"/>
    <w:rsid w:val="00647D13"/>
    <w:rsid w:val="00650358"/>
    <w:rsid w:val="006779F7"/>
    <w:rsid w:val="006903A0"/>
    <w:rsid w:val="00693675"/>
    <w:rsid w:val="00697225"/>
    <w:rsid w:val="006B28BD"/>
    <w:rsid w:val="006D6929"/>
    <w:rsid w:val="006E4143"/>
    <w:rsid w:val="006F33E8"/>
    <w:rsid w:val="007041D8"/>
    <w:rsid w:val="00720B04"/>
    <w:rsid w:val="00752FA9"/>
    <w:rsid w:val="0076282E"/>
    <w:rsid w:val="0078032C"/>
    <w:rsid w:val="00795ED9"/>
    <w:rsid w:val="007B0E7B"/>
    <w:rsid w:val="007B2545"/>
    <w:rsid w:val="007D0573"/>
    <w:rsid w:val="007E0441"/>
    <w:rsid w:val="008027C6"/>
    <w:rsid w:val="00845E21"/>
    <w:rsid w:val="00853968"/>
    <w:rsid w:val="00867E41"/>
    <w:rsid w:val="00877D34"/>
    <w:rsid w:val="00893E1B"/>
    <w:rsid w:val="008A622E"/>
    <w:rsid w:val="008A7008"/>
    <w:rsid w:val="008C3FBA"/>
    <w:rsid w:val="008D3FA0"/>
    <w:rsid w:val="008E1DB0"/>
    <w:rsid w:val="009111E4"/>
    <w:rsid w:val="0092386F"/>
    <w:rsid w:val="00924481"/>
    <w:rsid w:val="00933671"/>
    <w:rsid w:val="009346AA"/>
    <w:rsid w:val="00941D6E"/>
    <w:rsid w:val="00942E97"/>
    <w:rsid w:val="0094687C"/>
    <w:rsid w:val="009615F0"/>
    <w:rsid w:val="00973E5D"/>
    <w:rsid w:val="00994321"/>
    <w:rsid w:val="00994C32"/>
    <w:rsid w:val="009D2AF5"/>
    <w:rsid w:val="009D5CE6"/>
    <w:rsid w:val="00A02540"/>
    <w:rsid w:val="00A11F06"/>
    <w:rsid w:val="00A3275F"/>
    <w:rsid w:val="00A51674"/>
    <w:rsid w:val="00A81542"/>
    <w:rsid w:val="00A81F43"/>
    <w:rsid w:val="00A94583"/>
    <w:rsid w:val="00AA69C6"/>
    <w:rsid w:val="00AC4719"/>
    <w:rsid w:val="00AD28C7"/>
    <w:rsid w:val="00AD2E84"/>
    <w:rsid w:val="00B0352A"/>
    <w:rsid w:val="00B1422E"/>
    <w:rsid w:val="00B178D3"/>
    <w:rsid w:val="00B20264"/>
    <w:rsid w:val="00B2233C"/>
    <w:rsid w:val="00B4395E"/>
    <w:rsid w:val="00B63571"/>
    <w:rsid w:val="00B875F7"/>
    <w:rsid w:val="00B922C2"/>
    <w:rsid w:val="00B958E9"/>
    <w:rsid w:val="00B970D1"/>
    <w:rsid w:val="00BA2E7A"/>
    <w:rsid w:val="00BA7B38"/>
    <w:rsid w:val="00BB1EEB"/>
    <w:rsid w:val="00BB43B1"/>
    <w:rsid w:val="00BC4A6B"/>
    <w:rsid w:val="00BC4BD3"/>
    <w:rsid w:val="00C017E5"/>
    <w:rsid w:val="00C11826"/>
    <w:rsid w:val="00C12241"/>
    <w:rsid w:val="00C416E4"/>
    <w:rsid w:val="00C42902"/>
    <w:rsid w:val="00C54B64"/>
    <w:rsid w:val="00C62AEA"/>
    <w:rsid w:val="00C662EA"/>
    <w:rsid w:val="00C6646F"/>
    <w:rsid w:val="00C73377"/>
    <w:rsid w:val="00C86BDD"/>
    <w:rsid w:val="00CA1AFA"/>
    <w:rsid w:val="00CC10BB"/>
    <w:rsid w:val="00CE531E"/>
    <w:rsid w:val="00CE6DB1"/>
    <w:rsid w:val="00D16204"/>
    <w:rsid w:val="00D165AD"/>
    <w:rsid w:val="00D50414"/>
    <w:rsid w:val="00D57010"/>
    <w:rsid w:val="00D65F5B"/>
    <w:rsid w:val="00D66F1B"/>
    <w:rsid w:val="00D774FE"/>
    <w:rsid w:val="00DA08DB"/>
    <w:rsid w:val="00DA3D90"/>
    <w:rsid w:val="00DB7961"/>
    <w:rsid w:val="00DF0C35"/>
    <w:rsid w:val="00E01D7D"/>
    <w:rsid w:val="00E1799C"/>
    <w:rsid w:val="00E36035"/>
    <w:rsid w:val="00E87947"/>
    <w:rsid w:val="00EA4C29"/>
    <w:rsid w:val="00EA690E"/>
    <w:rsid w:val="00EC456D"/>
    <w:rsid w:val="00ED79B7"/>
    <w:rsid w:val="00EE442F"/>
    <w:rsid w:val="00EE5BEF"/>
    <w:rsid w:val="00F04EBA"/>
    <w:rsid w:val="00F207DC"/>
    <w:rsid w:val="00F26816"/>
    <w:rsid w:val="00F45143"/>
    <w:rsid w:val="00F60102"/>
    <w:rsid w:val="00F65357"/>
    <w:rsid w:val="00F70579"/>
    <w:rsid w:val="00F742D3"/>
    <w:rsid w:val="00F7465E"/>
    <w:rsid w:val="00F75C3D"/>
    <w:rsid w:val="00F81418"/>
    <w:rsid w:val="00F91CBA"/>
    <w:rsid w:val="00FC0925"/>
    <w:rsid w:val="00FC6681"/>
    <w:rsid w:val="00FE1828"/>
    <w:rsid w:val="00FE1D26"/>
    <w:rsid w:val="00FE6F2E"/>
    <w:rsid w:val="00FF1FA9"/>
    <w:rsid w:val="00FF4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120AA685-C13D-4D2A-96C5-FAD49E4E0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035"/>
    <w:pPr>
      <w:spacing w:after="200" w:line="276" w:lineRule="auto"/>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4A6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C4A6B"/>
    <w:rPr>
      <w:rFonts w:ascii="Tahoma" w:hAnsi="Tahoma" w:cs="Tahoma"/>
      <w:sz w:val="16"/>
      <w:szCs w:val="16"/>
    </w:rPr>
  </w:style>
  <w:style w:type="paragraph" w:styleId="Header">
    <w:name w:val="header"/>
    <w:basedOn w:val="Normal"/>
    <w:link w:val="HeaderChar"/>
    <w:uiPriority w:val="99"/>
    <w:unhideWhenUsed/>
    <w:rsid w:val="00BC4A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4A6B"/>
  </w:style>
  <w:style w:type="paragraph" w:styleId="Footer">
    <w:name w:val="footer"/>
    <w:basedOn w:val="Normal"/>
    <w:link w:val="FooterChar"/>
    <w:uiPriority w:val="99"/>
    <w:unhideWhenUsed/>
    <w:rsid w:val="00BC4A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4A6B"/>
  </w:style>
  <w:style w:type="character" w:styleId="LineNumber">
    <w:name w:val="line number"/>
    <w:basedOn w:val="DefaultParagraphFont"/>
    <w:uiPriority w:val="99"/>
    <w:semiHidden/>
    <w:unhideWhenUsed/>
    <w:rsid w:val="00942E97"/>
  </w:style>
  <w:style w:type="table" w:styleId="TableGrid">
    <w:name w:val="Table Grid"/>
    <w:basedOn w:val="TableNormal"/>
    <w:uiPriority w:val="59"/>
    <w:rsid w:val="00B17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D286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018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1118</Words>
  <Characters>6376</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Vorwald</dc:creator>
  <cp:lastModifiedBy>Marianne Wolz</cp:lastModifiedBy>
  <cp:revision>2</cp:revision>
  <cp:lastPrinted>2016-05-06T15:01:00Z</cp:lastPrinted>
  <dcterms:created xsi:type="dcterms:W3CDTF">2016-09-19T11:39:00Z</dcterms:created>
  <dcterms:modified xsi:type="dcterms:W3CDTF">2016-09-19T11:39:00Z</dcterms:modified>
</cp:coreProperties>
</file>