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035" w:rsidRDefault="00E36035"/>
    <w:p w:rsidR="00BC4A6B" w:rsidRDefault="00BC4A6B"/>
    <w:p w:rsidR="008118BE" w:rsidRPr="00EC347F" w:rsidRDefault="008118BE" w:rsidP="00AC434E">
      <w:pPr>
        <w:tabs>
          <w:tab w:val="center" w:pos="5400"/>
        </w:tabs>
        <w:spacing w:after="0"/>
        <w:jc w:val="center"/>
        <w:rPr>
          <w:rFonts w:asciiTheme="minorHAnsi" w:hAnsiTheme="minorHAnsi" w:cs="Arial"/>
          <w:sz w:val="28"/>
          <w:szCs w:val="28"/>
        </w:rPr>
      </w:pPr>
      <w:r w:rsidRPr="00EC347F">
        <w:rPr>
          <w:rFonts w:asciiTheme="minorHAnsi" w:hAnsiTheme="minorHAnsi" w:cs="Arial"/>
          <w:b/>
          <w:sz w:val="28"/>
          <w:szCs w:val="28"/>
        </w:rPr>
        <w:t>TRANSPORTATION ADVISORY COMMITTEE</w:t>
      </w:r>
      <w:r w:rsidR="001729C4">
        <w:rPr>
          <w:rFonts w:asciiTheme="minorHAnsi" w:hAnsiTheme="minorHAnsi" w:cs="Arial"/>
          <w:b/>
          <w:sz w:val="28"/>
          <w:szCs w:val="28"/>
        </w:rPr>
        <w:t xml:space="preserve">      </w:t>
      </w:r>
    </w:p>
    <w:p w:rsidR="008118BE" w:rsidRPr="00EC347F" w:rsidRDefault="008118BE" w:rsidP="00AC434E">
      <w:pPr>
        <w:spacing w:after="0"/>
        <w:jc w:val="center"/>
        <w:rPr>
          <w:rFonts w:asciiTheme="minorHAnsi" w:hAnsiTheme="minorHAnsi" w:cs="Arial"/>
          <w:b/>
          <w:sz w:val="28"/>
          <w:szCs w:val="28"/>
        </w:rPr>
      </w:pPr>
      <w:r w:rsidRPr="00EC347F">
        <w:rPr>
          <w:rFonts w:asciiTheme="minorHAnsi" w:hAnsiTheme="minorHAnsi" w:cs="Arial"/>
          <w:b/>
          <w:sz w:val="28"/>
          <w:szCs w:val="28"/>
        </w:rPr>
        <w:t xml:space="preserve">Tuesday, </w:t>
      </w:r>
      <w:r w:rsidR="001729C4">
        <w:rPr>
          <w:rFonts w:asciiTheme="minorHAnsi" w:hAnsiTheme="minorHAnsi" w:cs="Arial"/>
          <w:b/>
          <w:sz w:val="28"/>
          <w:szCs w:val="28"/>
        </w:rPr>
        <w:t>June</w:t>
      </w:r>
      <w:r w:rsidR="006C6978">
        <w:rPr>
          <w:rFonts w:asciiTheme="minorHAnsi" w:hAnsiTheme="minorHAnsi" w:cs="Arial"/>
          <w:b/>
          <w:sz w:val="28"/>
          <w:szCs w:val="28"/>
        </w:rPr>
        <w:t xml:space="preserve"> 2</w:t>
      </w:r>
      <w:r w:rsidR="001729C4">
        <w:rPr>
          <w:rFonts w:asciiTheme="minorHAnsi" w:hAnsiTheme="minorHAnsi" w:cs="Arial"/>
          <w:b/>
          <w:sz w:val="28"/>
          <w:szCs w:val="28"/>
        </w:rPr>
        <w:t>3</w:t>
      </w:r>
      <w:r w:rsidRPr="00EC347F">
        <w:rPr>
          <w:rFonts w:asciiTheme="minorHAnsi" w:hAnsiTheme="minorHAnsi" w:cs="Arial"/>
          <w:b/>
          <w:sz w:val="28"/>
          <w:szCs w:val="28"/>
        </w:rPr>
        <w:t>, 20</w:t>
      </w:r>
      <w:r w:rsidR="00AA2BDC" w:rsidRPr="00EC347F">
        <w:rPr>
          <w:rFonts w:asciiTheme="minorHAnsi" w:hAnsiTheme="minorHAnsi" w:cs="Arial"/>
          <w:b/>
          <w:sz w:val="28"/>
          <w:szCs w:val="28"/>
        </w:rPr>
        <w:t>20</w:t>
      </w:r>
      <w:r w:rsidR="00B5366F" w:rsidRPr="00EC347F">
        <w:rPr>
          <w:rFonts w:asciiTheme="minorHAnsi" w:hAnsiTheme="minorHAnsi" w:cs="Arial"/>
          <w:b/>
          <w:sz w:val="28"/>
          <w:szCs w:val="28"/>
        </w:rPr>
        <w:t xml:space="preserve">, </w:t>
      </w:r>
      <w:r w:rsidR="00E60ACF" w:rsidRPr="00EC347F">
        <w:rPr>
          <w:rFonts w:asciiTheme="minorHAnsi" w:hAnsiTheme="minorHAnsi" w:cs="Arial"/>
          <w:b/>
          <w:sz w:val="28"/>
          <w:szCs w:val="28"/>
        </w:rPr>
        <w:t>6</w:t>
      </w:r>
      <w:r w:rsidR="00B5366F" w:rsidRPr="00EC347F">
        <w:rPr>
          <w:rFonts w:asciiTheme="minorHAnsi" w:hAnsiTheme="minorHAnsi" w:cs="Arial"/>
          <w:b/>
          <w:sz w:val="28"/>
          <w:szCs w:val="28"/>
        </w:rPr>
        <w:t>:30</w:t>
      </w:r>
      <w:r w:rsidRPr="00EC347F">
        <w:rPr>
          <w:rFonts w:asciiTheme="minorHAnsi" w:hAnsiTheme="minorHAnsi" w:cs="Arial"/>
          <w:b/>
          <w:sz w:val="28"/>
          <w:szCs w:val="28"/>
        </w:rPr>
        <w:t xml:space="preserve"> p.m</w:t>
      </w:r>
      <w:r w:rsidR="00A60EC8">
        <w:rPr>
          <w:rFonts w:asciiTheme="minorHAnsi" w:hAnsiTheme="minorHAnsi" w:cs="Arial"/>
          <w:b/>
          <w:sz w:val="28"/>
          <w:szCs w:val="28"/>
        </w:rPr>
        <w:t>.</w:t>
      </w:r>
    </w:p>
    <w:p w:rsidR="004225D7" w:rsidRPr="004225D7" w:rsidRDefault="00FF1935" w:rsidP="004225D7">
      <w:pPr>
        <w:autoSpaceDE w:val="0"/>
        <w:autoSpaceDN w:val="0"/>
        <w:adjustRightInd w:val="0"/>
        <w:jc w:val="center"/>
        <w:rPr>
          <w:rFonts w:ascii="Calibri" w:hAnsi="Calibri" w:cs="Calibri"/>
          <w:sz w:val="20"/>
          <w:szCs w:val="20"/>
        </w:rPr>
      </w:pPr>
      <w:r w:rsidRPr="009E1463">
        <w:rPr>
          <w:b/>
          <w:bCs/>
          <w:color w:val="FF0000"/>
          <w:sz w:val="20"/>
          <w:szCs w:val="20"/>
          <w:shd w:val="clear" w:color="auto" w:fill="FFFFFF"/>
        </w:rPr>
        <w:t>Please join my meeting from your Computer, Tablet or Smartphone.</w:t>
      </w:r>
      <w:r w:rsidRPr="000F3644">
        <w:rPr>
          <w:color w:val="25282D"/>
          <w:sz w:val="20"/>
          <w:szCs w:val="20"/>
        </w:rPr>
        <w:br/>
      </w:r>
      <w:hyperlink r:id="rId8" w:history="1">
        <w:r w:rsidR="004225D7" w:rsidRPr="004225D7">
          <w:rPr>
            <w:rStyle w:val="Hyperlink"/>
            <w:rFonts w:ascii="Calibri" w:hAnsi="Calibri" w:cs="Calibri"/>
            <w:sz w:val="20"/>
            <w:szCs w:val="20"/>
          </w:rPr>
          <w:t>https://global.gotomeeting.com/join/262193365</w:t>
        </w:r>
      </w:hyperlink>
      <w:bookmarkStart w:id="0" w:name="_GoBack"/>
      <w:bookmarkEnd w:id="0"/>
      <w:r w:rsidRPr="000F3644">
        <w:rPr>
          <w:color w:val="25282D"/>
          <w:sz w:val="20"/>
          <w:szCs w:val="20"/>
        </w:rPr>
        <w:br/>
      </w:r>
      <w:proofErr w:type="gramStart"/>
      <w:r w:rsidRPr="009E1463">
        <w:rPr>
          <w:b/>
          <w:bCs/>
          <w:color w:val="FF0000"/>
          <w:sz w:val="20"/>
          <w:szCs w:val="20"/>
          <w:shd w:val="clear" w:color="auto" w:fill="FFFFFF"/>
        </w:rPr>
        <w:t>You</w:t>
      </w:r>
      <w:proofErr w:type="gramEnd"/>
      <w:r w:rsidRPr="009E1463">
        <w:rPr>
          <w:b/>
          <w:bCs/>
          <w:color w:val="FF0000"/>
          <w:sz w:val="20"/>
          <w:szCs w:val="20"/>
          <w:shd w:val="clear" w:color="auto" w:fill="FFFFFF"/>
        </w:rPr>
        <w:t xml:space="preserve"> can also dial in using your Phone.</w:t>
      </w:r>
    </w:p>
    <w:p w:rsidR="004225D7" w:rsidRPr="004225D7" w:rsidRDefault="004225D7" w:rsidP="004225D7">
      <w:pPr>
        <w:autoSpaceDE w:val="0"/>
        <w:autoSpaceDN w:val="0"/>
        <w:adjustRightInd w:val="0"/>
        <w:jc w:val="center"/>
        <w:rPr>
          <w:rFonts w:ascii="Calibri" w:hAnsi="Calibri" w:cs="Calibri"/>
          <w:sz w:val="18"/>
          <w:szCs w:val="18"/>
        </w:rPr>
      </w:pPr>
      <w:r w:rsidRPr="004225D7">
        <w:rPr>
          <w:rFonts w:ascii="Calibri" w:hAnsi="Calibri" w:cs="Calibri"/>
          <w:sz w:val="18"/>
          <w:szCs w:val="18"/>
        </w:rPr>
        <w:t>(For supported devices, tap a one-touch number below to join instantly.)</w:t>
      </w:r>
    </w:p>
    <w:p w:rsidR="004225D7" w:rsidRPr="004225D7" w:rsidRDefault="004225D7" w:rsidP="004225D7">
      <w:pPr>
        <w:autoSpaceDE w:val="0"/>
        <w:autoSpaceDN w:val="0"/>
        <w:adjustRightInd w:val="0"/>
        <w:jc w:val="center"/>
        <w:rPr>
          <w:rFonts w:ascii="Calibri" w:hAnsi="Calibri" w:cs="Calibri"/>
          <w:sz w:val="22"/>
        </w:rPr>
      </w:pPr>
      <w:r w:rsidRPr="004225D7">
        <w:rPr>
          <w:rFonts w:ascii="Calibri" w:hAnsi="Calibri" w:cs="Calibri"/>
          <w:sz w:val="22"/>
        </w:rPr>
        <w:t>United States: +1 (312) 757-3121</w:t>
      </w:r>
    </w:p>
    <w:p w:rsidR="004225D7" w:rsidRDefault="004225D7" w:rsidP="004225D7">
      <w:pPr>
        <w:autoSpaceDE w:val="0"/>
        <w:autoSpaceDN w:val="0"/>
        <w:adjustRightInd w:val="0"/>
        <w:jc w:val="center"/>
        <w:rPr>
          <w:rFonts w:ascii="Calibri" w:hAnsi="Calibri" w:cs="Calibri"/>
        </w:rPr>
      </w:pPr>
      <w:r>
        <w:rPr>
          <w:rFonts w:ascii="Calibri" w:hAnsi="Calibri" w:cs="Calibri"/>
        </w:rPr>
        <w:t xml:space="preserve">- One-touch: </w:t>
      </w:r>
      <w:hyperlink r:id="rId9" w:history="1">
        <w:r>
          <w:rPr>
            <w:rStyle w:val="Hyperlink"/>
            <w:rFonts w:ascii="Calibri" w:hAnsi="Calibri" w:cs="Calibri"/>
          </w:rPr>
          <w:t>tel:+13127573121,,262193365#</w:t>
        </w:r>
      </w:hyperlink>
    </w:p>
    <w:p w:rsidR="009E1463" w:rsidRPr="004225D7" w:rsidRDefault="004225D7" w:rsidP="004225D7">
      <w:pPr>
        <w:autoSpaceDE w:val="0"/>
        <w:autoSpaceDN w:val="0"/>
        <w:adjustRightInd w:val="0"/>
        <w:jc w:val="center"/>
        <w:rPr>
          <w:rFonts w:ascii="Calibri" w:hAnsi="Calibri" w:cs="Calibri"/>
          <w:sz w:val="22"/>
        </w:rPr>
      </w:pPr>
      <w:r w:rsidRPr="004225D7">
        <w:rPr>
          <w:rFonts w:ascii="Calibri" w:hAnsi="Calibri" w:cs="Calibri"/>
          <w:sz w:val="22"/>
        </w:rPr>
        <w:t>Access Code: 262-193-365</w:t>
      </w:r>
    </w:p>
    <w:p w:rsidR="004225D7" w:rsidRDefault="00FF1935" w:rsidP="004225D7">
      <w:pPr>
        <w:autoSpaceDE w:val="0"/>
        <w:autoSpaceDN w:val="0"/>
        <w:adjustRightInd w:val="0"/>
        <w:jc w:val="center"/>
        <w:rPr>
          <w:rFonts w:ascii="Calibri" w:hAnsi="Calibri" w:cs="Calibri"/>
          <w:sz w:val="22"/>
        </w:rPr>
      </w:pPr>
      <w:r w:rsidRPr="000F3644">
        <w:rPr>
          <w:color w:val="25282D"/>
          <w:sz w:val="20"/>
          <w:szCs w:val="20"/>
          <w:shd w:val="clear" w:color="auto" w:fill="FFFFFF"/>
        </w:rPr>
        <w:t xml:space="preserve">New to </w:t>
      </w:r>
      <w:proofErr w:type="spellStart"/>
      <w:r w:rsidRPr="000F3644">
        <w:rPr>
          <w:color w:val="25282D"/>
          <w:sz w:val="20"/>
          <w:szCs w:val="20"/>
          <w:shd w:val="clear" w:color="auto" w:fill="FFFFFF"/>
        </w:rPr>
        <w:t>GoToMeeting</w:t>
      </w:r>
      <w:proofErr w:type="spellEnd"/>
      <w:r w:rsidRPr="000F3644">
        <w:rPr>
          <w:color w:val="25282D"/>
          <w:sz w:val="20"/>
          <w:szCs w:val="20"/>
          <w:shd w:val="clear" w:color="auto" w:fill="FFFFFF"/>
        </w:rPr>
        <w:t>? Get the app now and be ready when your first meeting starts</w:t>
      </w:r>
      <w:proofErr w:type="gramStart"/>
      <w:r w:rsidRPr="000F3644">
        <w:rPr>
          <w:color w:val="25282D"/>
          <w:sz w:val="20"/>
          <w:szCs w:val="20"/>
          <w:shd w:val="clear" w:color="auto" w:fill="FFFFFF"/>
        </w:rPr>
        <w:t>:</w:t>
      </w:r>
      <w:proofErr w:type="gramEnd"/>
      <w:r w:rsidRPr="000F3644">
        <w:rPr>
          <w:color w:val="25282D"/>
          <w:sz w:val="20"/>
          <w:szCs w:val="20"/>
          <w:shd w:val="clear" w:color="auto" w:fill="FFFFFF"/>
        </w:rPr>
        <w:br/>
      </w:r>
      <w:hyperlink r:id="rId10" w:history="1">
        <w:r w:rsidR="004225D7">
          <w:rPr>
            <w:rStyle w:val="Hyperlink"/>
            <w:rFonts w:ascii="Calibri" w:hAnsi="Calibri" w:cs="Calibri"/>
          </w:rPr>
          <w:t>https://global.gotomeeting.com/install/262193365</w:t>
        </w:r>
      </w:hyperlink>
    </w:p>
    <w:p w:rsidR="004225D7" w:rsidRDefault="004225D7" w:rsidP="004225D7">
      <w:pPr>
        <w:autoSpaceDE w:val="0"/>
        <w:autoSpaceDN w:val="0"/>
        <w:adjustRightInd w:val="0"/>
        <w:rPr>
          <w:rFonts w:ascii="Calibri" w:hAnsi="Calibri" w:cs="Calibri"/>
        </w:rPr>
      </w:pPr>
    </w:p>
    <w:p w:rsidR="001729C4" w:rsidRDefault="001729C4" w:rsidP="004225D7">
      <w:pPr>
        <w:autoSpaceDE w:val="0"/>
        <w:autoSpaceDN w:val="0"/>
        <w:adjustRightInd w:val="0"/>
        <w:rPr>
          <w:rStyle w:val="Hyperlink"/>
          <w:sz w:val="20"/>
          <w:szCs w:val="20"/>
          <w:shd w:val="clear" w:color="auto" w:fill="FFFFFF"/>
        </w:rPr>
      </w:pPr>
    </w:p>
    <w:p w:rsidR="001729C4" w:rsidRPr="009E1463" w:rsidRDefault="001729C4" w:rsidP="009E1463">
      <w:pPr>
        <w:autoSpaceDE w:val="0"/>
        <w:autoSpaceDN w:val="0"/>
        <w:adjustRightInd w:val="0"/>
        <w:jc w:val="center"/>
        <w:rPr>
          <w:rFonts w:ascii="Calibri" w:hAnsi="Calibri" w:cs="Calibri"/>
          <w:sz w:val="22"/>
        </w:rPr>
      </w:pPr>
    </w:p>
    <w:p w:rsidR="00221DF3" w:rsidRDefault="00DB13A0" w:rsidP="00221DF3">
      <w:pPr>
        <w:tabs>
          <w:tab w:val="center" w:pos="5400"/>
        </w:tabs>
        <w:spacing w:after="0"/>
        <w:rPr>
          <w:rFonts w:asciiTheme="minorHAnsi" w:hAnsiTheme="minorHAnsi" w:cs="Arial"/>
          <w:sz w:val="21"/>
          <w:szCs w:val="21"/>
        </w:rPr>
      </w:pPr>
      <w:r w:rsidRPr="00AC434E">
        <w:rPr>
          <w:rFonts w:asciiTheme="minorHAnsi" w:hAnsiTheme="minorHAnsi" w:cs="Arial"/>
          <w:szCs w:val="24"/>
        </w:rPr>
        <w:tab/>
      </w:r>
      <w:r w:rsidRPr="00AC434E">
        <w:rPr>
          <w:rFonts w:asciiTheme="minorHAnsi" w:hAnsiTheme="minorHAnsi" w:cs="Arial"/>
          <w:szCs w:val="24"/>
        </w:rPr>
        <w:tab/>
      </w:r>
      <w:r w:rsidRPr="00AC434E">
        <w:rPr>
          <w:rFonts w:asciiTheme="minorHAnsi" w:hAnsiTheme="minorHAnsi" w:cs="Arial"/>
          <w:szCs w:val="24"/>
        </w:rPr>
        <w:tab/>
      </w:r>
      <w:r w:rsidRPr="00AC434E">
        <w:rPr>
          <w:rFonts w:asciiTheme="minorHAnsi" w:hAnsiTheme="minorHAnsi" w:cs="Arial"/>
          <w:szCs w:val="24"/>
        </w:rPr>
        <w:tab/>
      </w:r>
      <w:r w:rsidRPr="00AC434E">
        <w:rPr>
          <w:rFonts w:asciiTheme="minorHAnsi" w:hAnsiTheme="minorHAnsi" w:cs="Arial"/>
          <w:szCs w:val="24"/>
        </w:rPr>
        <w:tab/>
      </w:r>
      <w:r w:rsidRPr="000F3644">
        <w:rPr>
          <w:rFonts w:asciiTheme="minorHAnsi" w:hAnsiTheme="minorHAnsi" w:cs="Arial"/>
          <w:sz w:val="21"/>
          <w:szCs w:val="21"/>
        </w:rPr>
        <w:t>*Action Item</w:t>
      </w:r>
    </w:p>
    <w:tbl>
      <w:tblPr>
        <w:tblStyle w:val="TableGrid"/>
        <w:tblW w:w="9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
        <w:gridCol w:w="1133"/>
        <w:gridCol w:w="8215"/>
      </w:tblGrid>
      <w:tr w:rsidR="001F06EC" w:rsidRPr="00A93330" w:rsidTr="00E24101">
        <w:tc>
          <w:tcPr>
            <w:tcW w:w="360" w:type="dxa"/>
          </w:tcPr>
          <w:p w:rsidR="001F06EC" w:rsidRPr="00A93330" w:rsidRDefault="001F06EC" w:rsidP="001909D3">
            <w:pPr>
              <w:spacing w:after="0"/>
              <w:jc w:val="center"/>
              <w:rPr>
                <w:rFonts w:ascii="Arial" w:hAnsi="Arial" w:cs="Arial"/>
                <w:bCs/>
                <w:sz w:val="22"/>
              </w:rPr>
            </w:pPr>
          </w:p>
        </w:tc>
        <w:tc>
          <w:tcPr>
            <w:tcW w:w="9348" w:type="dxa"/>
            <w:gridSpan w:val="2"/>
          </w:tcPr>
          <w:p w:rsidR="001F06EC" w:rsidRPr="00A93330" w:rsidRDefault="001F06EC" w:rsidP="001909D3">
            <w:pPr>
              <w:tabs>
                <w:tab w:val="center" w:pos="5400"/>
              </w:tabs>
              <w:spacing w:after="0"/>
              <w:rPr>
                <w:rFonts w:ascii="Arial" w:hAnsi="Arial" w:cs="Arial"/>
                <w:b/>
                <w:sz w:val="28"/>
                <w:u w:val="single"/>
              </w:rPr>
            </w:pPr>
            <w:r w:rsidRPr="00A93330">
              <w:rPr>
                <w:rFonts w:ascii="Arial" w:hAnsi="Arial" w:cs="Arial"/>
                <w:b/>
                <w:sz w:val="28"/>
                <w:u w:val="single"/>
              </w:rPr>
              <w:t>AGENDA</w:t>
            </w:r>
          </w:p>
        </w:tc>
      </w:tr>
      <w:tr w:rsidR="001F06EC" w:rsidRPr="00A93330" w:rsidTr="00E24101">
        <w:tc>
          <w:tcPr>
            <w:tcW w:w="360" w:type="dxa"/>
          </w:tcPr>
          <w:p w:rsidR="001F06EC" w:rsidRPr="00A93330" w:rsidRDefault="001F06EC" w:rsidP="001909D3">
            <w:pPr>
              <w:spacing w:after="120"/>
              <w:jc w:val="center"/>
              <w:rPr>
                <w:rFonts w:ascii="Arial" w:hAnsi="Arial" w:cs="Arial"/>
                <w:bCs/>
                <w:sz w:val="22"/>
              </w:rPr>
            </w:pPr>
          </w:p>
        </w:tc>
        <w:tc>
          <w:tcPr>
            <w:tcW w:w="1133" w:type="dxa"/>
          </w:tcPr>
          <w:p w:rsidR="001F06EC" w:rsidRPr="00A93330" w:rsidRDefault="001F06EC" w:rsidP="001909D3">
            <w:pPr>
              <w:spacing w:after="120"/>
              <w:jc w:val="center"/>
              <w:rPr>
                <w:rFonts w:ascii="Arial" w:hAnsi="Arial" w:cs="Arial"/>
                <w:b/>
                <w:bCs/>
                <w:sz w:val="22"/>
              </w:rPr>
            </w:pPr>
            <w:r w:rsidRPr="00A93330">
              <w:rPr>
                <w:rFonts w:ascii="Arial" w:hAnsi="Arial" w:cs="Arial"/>
                <w:b/>
                <w:bCs/>
                <w:sz w:val="22"/>
              </w:rPr>
              <w:t>6:30</w:t>
            </w:r>
          </w:p>
        </w:tc>
        <w:tc>
          <w:tcPr>
            <w:tcW w:w="8215" w:type="dxa"/>
          </w:tcPr>
          <w:p w:rsidR="001F06EC" w:rsidRPr="00A93330" w:rsidRDefault="001F06EC" w:rsidP="001909D3">
            <w:pPr>
              <w:spacing w:after="120"/>
              <w:rPr>
                <w:rFonts w:ascii="Arial" w:hAnsi="Arial" w:cs="Arial"/>
                <w:b/>
                <w:bCs/>
                <w:sz w:val="22"/>
              </w:rPr>
            </w:pPr>
            <w:r w:rsidRPr="00A93330">
              <w:rPr>
                <w:rFonts w:ascii="Arial" w:hAnsi="Arial" w:cs="Arial"/>
                <w:b/>
                <w:bCs/>
                <w:sz w:val="22"/>
              </w:rPr>
              <w:t>Introductions</w:t>
            </w:r>
          </w:p>
        </w:tc>
      </w:tr>
      <w:tr w:rsidR="001F06EC" w:rsidRPr="00A93330" w:rsidTr="00E24101">
        <w:tc>
          <w:tcPr>
            <w:tcW w:w="360" w:type="dxa"/>
          </w:tcPr>
          <w:p w:rsidR="001F06EC" w:rsidRPr="00A93330" w:rsidRDefault="001F06EC" w:rsidP="001909D3">
            <w:pPr>
              <w:spacing w:after="120"/>
              <w:rPr>
                <w:rFonts w:ascii="Arial" w:hAnsi="Arial" w:cs="Arial"/>
                <w:bCs/>
                <w:sz w:val="22"/>
              </w:rPr>
            </w:pPr>
          </w:p>
        </w:tc>
        <w:tc>
          <w:tcPr>
            <w:tcW w:w="1133" w:type="dxa"/>
          </w:tcPr>
          <w:p w:rsidR="001F06EC" w:rsidRPr="00A93330" w:rsidRDefault="001F06EC" w:rsidP="001909D3">
            <w:pPr>
              <w:spacing w:after="120"/>
              <w:rPr>
                <w:rFonts w:ascii="Arial" w:hAnsi="Arial" w:cs="Arial"/>
                <w:b/>
                <w:bCs/>
                <w:sz w:val="22"/>
              </w:rPr>
            </w:pPr>
          </w:p>
        </w:tc>
        <w:tc>
          <w:tcPr>
            <w:tcW w:w="8215" w:type="dxa"/>
          </w:tcPr>
          <w:p w:rsidR="001F06EC" w:rsidRPr="00A93330" w:rsidRDefault="001F06EC" w:rsidP="001909D3">
            <w:pPr>
              <w:spacing w:after="120"/>
              <w:rPr>
                <w:rFonts w:ascii="Arial" w:hAnsi="Arial" w:cs="Arial"/>
                <w:b/>
                <w:bCs/>
                <w:sz w:val="22"/>
              </w:rPr>
            </w:pPr>
            <w:r w:rsidRPr="00A93330">
              <w:rPr>
                <w:rFonts w:ascii="Arial" w:hAnsi="Arial" w:cs="Arial"/>
                <w:b/>
                <w:bCs/>
                <w:sz w:val="22"/>
              </w:rPr>
              <w:t>Adjustments to the Agenda</w:t>
            </w:r>
          </w:p>
        </w:tc>
      </w:tr>
      <w:tr w:rsidR="001F06EC" w:rsidRPr="00A93330" w:rsidTr="00E24101">
        <w:tc>
          <w:tcPr>
            <w:tcW w:w="360" w:type="dxa"/>
          </w:tcPr>
          <w:p w:rsidR="001F06EC" w:rsidRPr="00A93330" w:rsidRDefault="001F06EC" w:rsidP="001909D3">
            <w:pPr>
              <w:spacing w:after="120"/>
              <w:jc w:val="center"/>
              <w:rPr>
                <w:rFonts w:ascii="Arial" w:hAnsi="Arial" w:cs="Arial"/>
                <w:sz w:val="22"/>
              </w:rPr>
            </w:pPr>
          </w:p>
        </w:tc>
        <w:tc>
          <w:tcPr>
            <w:tcW w:w="1133" w:type="dxa"/>
          </w:tcPr>
          <w:p w:rsidR="001F06EC" w:rsidRPr="00A93330" w:rsidRDefault="001F06EC" w:rsidP="001909D3">
            <w:pPr>
              <w:spacing w:after="120"/>
              <w:jc w:val="center"/>
              <w:rPr>
                <w:rFonts w:ascii="Arial" w:hAnsi="Arial" w:cs="Arial"/>
                <w:b/>
                <w:sz w:val="22"/>
              </w:rPr>
            </w:pPr>
          </w:p>
        </w:tc>
        <w:tc>
          <w:tcPr>
            <w:tcW w:w="8215" w:type="dxa"/>
          </w:tcPr>
          <w:p w:rsidR="001F06EC" w:rsidRPr="00A93330" w:rsidRDefault="001F06EC" w:rsidP="001909D3">
            <w:pPr>
              <w:spacing w:after="120"/>
              <w:rPr>
                <w:rFonts w:ascii="Arial" w:hAnsi="Arial" w:cs="Arial"/>
                <w:b/>
                <w:i/>
                <w:iCs/>
                <w:sz w:val="22"/>
                <w:u w:val="single"/>
              </w:rPr>
            </w:pPr>
            <w:r w:rsidRPr="00A93330">
              <w:rPr>
                <w:rFonts w:ascii="Arial" w:hAnsi="Arial" w:cs="Arial"/>
                <w:b/>
                <w:sz w:val="22"/>
              </w:rPr>
              <w:t>Public Comments</w:t>
            </w:r>
            <w:r w:rsidRPr="00A93330">
              <w:rPr>
                <w:rFonts w:ascii="Arial" w:hAnsi="Arial" w:cs="Arial"/>
                <w:b/>
                <w:sz w:val="22"/>
              </w:rPr>
              <w:tab/>
            </w:r>
          </w:p>
        </w:tc>
      </w:tr>
      <w:tr w:rsidR="001F06EC" w:rsidRPr="00A93330" w:rsidTr="001729C4">
        <w:trPr>
          <w:trHeight w:val="450"/>
        </w:trPr>
        <w:tc>
          <w:tcPr>
            <w:tcW w:w="360" w:type="dxa"/>
          </w:tcPr>
          <w:p w:rsidR="001F06EC" w:rsidRPr="00A93330" w:rsidRDefault="001F06EC" w:rsidP="001909D3">
            <w:pPr>
              <w:pStyle w:val="BodyText2"/>
              <w:tabs>
                <w:tab w:val="clear" w:pos="-1440"/>
              </w:tabs>
              <w:spacing w:after="120" w:line="276" w:lineRule="auto"/>
              <w:jc w:val="center"/>
              <w:rPr>
                <w:rFonts w:ascii="Arial" w:hAnsi="Arial" w:cs="Arial"/>
                <w:b w:val="0"/>
                <w:sz w:val="22"/>
                <w:szCs w:val="22"/>
              </w:rPr>
            </w:pPr>
          </w:p>
        </w:tc>
        <w:tc>
          <w:tcPr>
            <w:tcW w:w="1133" w:type="dxa"/>
          </w:tcPr>
          <w:p w:rsidR="001F06EC" w:rsidRPr="00A93330" w:rsidRDefault="001F06EC" w:rsidP="001909D3">
            <w:pPr>
              <w:pStyle w:val="BodyText2"/>
              <w:tabs>
                <w:tab w:val="clear" w:pos="-1440"/>
              </w:tabs>
              <w:spacing w:after="120" w:line="276" w:lineRule="auto"/>
              <w:jc w:val="center"/>
              <w:rPr>
                <w:rFonts w:ascii="Arial" w:hAnsi="Arial" w:cs="Arial"/>
                <w:sz w:val="22"/>
                <w:szCs w:val="22"/>
              </w:rPr>
            </w:pPr>
            <w:r>
              <w:rPr>
                <w:rFonts w:ascii="Arial" w:hAnsi="Arial" w:cs="Arial"/>
                <w:sz w:val="22"/>
                <w:szCs w:val="22"/>
              </w:rPr>
              <w:t>6:35</w:t>
            </w:r>
          </w:p>
        </w:tc>
        <w:tc>
          <w:tcPr>
            <w:tcW w:w="8215" w:type="dxa"/>
          </w:tcPr>
          <w:p w:rsidR="001F06EC" w:rsidRPr="00A93330" w:rsidRDefault="001F06EC" w:rsidP="001F06EC">
            <w:pPr>
              <w:pStyle w:val="BodyText2"/>
              <w:tabs>
                <w:tab w:val="clear" w:pos="-1440"/>
              </w:tabs>
              <w:spacing w:after="120" w:line="276" w:lineRule="auto"/>
              <w:jc w:val="left"/>
              <w:rPr>
                <w:rFonts w:ascii="Arial" w:hAnsi="Arial" w:cs="Arial"/>
                <w:b w:val="0"/>
                <w:sz w:val="22"/>
                <w:szCs w:val="22"/>
              </w:rPr>
            </w:pPr>
            <w:r w:rsidRPr="00A93330">
              <w:rPr>
                <w:rFonts w:ascii="Arial" w:hAnsi="Arial" w:cs="Arial"/>
                <w:sz w:val="22"/>
                <w:szCs w:val="22"/>
              </w:rPr>
              <w:t xml:space="preserve">Approve </w:t>
            </w:r>
            <w:r w:rsidR="001729C4">
              <w:rPr>
                <w:rFonts w:ascii="Arial" w:hAnsi="Arial" w:cs="Arial"/>
                <w:sz w:val="22"/>
                <w:szCs w:val="22"/>
              </w:rPr>
              <w:t xml:space="preserve">March, April, and May </w:t>
            </w:r>
            <w:r>
              <w:rPr>
                <w:rFonts w:ascii="Arial" w:hAnsi="Arial" w:cs="Arial"/>
                <w:sz w:val="22"/>
                <w:szCs w:val="22"/>
              </w:rPr>
              <w:t>T</w:t>
            </w:r>
            <w:r w:rsidRPr="00A93330">
              <w:rPr>
                <w:rFonts w:ascii="Arial" w:hAnsi="Arial" w:cs="Arial"/>
                <w:sz w:val="22"/>
                <w:szCs w:val="22"/>
              </w:rPr>
              <w:t xml:space="preserve">AC Minutes </w:t>
            </w:r>
            <w:r w:rsidRPr="00A93330">
              <w:rPr>
                <w:rFonts w:ascii="Arial" w:hAnsi="Arial" w:cs="Arial"/>
                <w:b w:val="0"/>
                <w:sz w:val="22"/>
                <w:szCs w:val="22"/>
              </w:rPr>
              <w:t>(enclosed)</w:t>
            </w:r>
            <w:r w:rsidRPr="00A93330">
              <w:rPr>
                <w:rFonts w:ascii="Arial" w:hAnsi="Arial" w:cs="Arial"/>
                <w:b w:val="0"/>
                <w:iCs/>
                <w:sz w:val="22"/>
                <w:szCs w:val="22"/>
              </w:rPr>
              <w:t>*</w:t>
            </w:r>
          </w:p>
        </w:tc>
      </w:tr>
      <w:tr w:rsidR="001729C4" w:rsidRPr="00A93330" w:rsidTr="00E24101">
        <w:tc>
          <w:tcPr>
            <w:tcW w:w="360" w:type="dxa"/>
          </w:tcPr>
          <w:p w:rsidR="001729C4" w:rsidRPr="00A93330" w:rsidRDefault="001729C4" w:rsidP="001729C4">
            <w:pPr>
              <w:spacing w:after="120"/>
              <w:jc w:val="center"/>
              <w:rPr>
                <w:rFonts w:ascii="Arial" w:hAnsi="Arial" w:cs="Arial"/>
                <w:sz w:val="22"/>
              </w:rPr>
            </w:pPr>
          </w:p>
        </w:tc>
        <w:tc>
          <w:tcPr>
            <w:tcW w:w="1133" w:type="dxa"/>
          </w:tcPr>
          <w:p w:rsidR="001729C4" w:rsidRPr="00A93330" w:rsidRDefault="001729C4" w:rsidP="001729C4">
            <w:pPr>
              <w:spacing w:after="120"/>
              <w:jc w:val="center"/>
              <w:rPr>
                <w:rFonts w:ascii="Arial" w:hAnsi="Arial" w:cs="Arial"/>
                <w:b/>
                <w:sz w:val="22"/>
              </w:rPr>
            </w:pPr>
            <w:r w:rsidRPr="00FE1D47">
              <w:rPr>
                <w:rFonts w:ascii="Arial" w:hAnsi="Arial" w:cs="Arial"/>
                <w:b/>
                <w:sz w:val="22"/>
              </w:rPr>
              <w:t>6:</w:t>
            </w:r>
            <w:r>
              <w:rPr>
                <w:rFonts w:ascii="Arial" w:hAnsi="Arial" w:cs="Arial"/>
                <w:b/>
                <w:sz w:val="22"/>
              </w:rPr>
              <w:t>4</w:t>
            </w:r>
            <w:r w:rsidRPr="00FE1D47">
              <w:rPr>
                <w:rFonts w:ascii="Arial" w:hAnsi="Arial" w:cs="Arial"/>
                <w:b/>
                <w:sz w:val="22"/>
              </w:rPr>
              <w:t>5</w:t>
            </w:r>
          </w:p>
        </w:tc>
        <w:tc>
          <w:tcPr>
            <w:tcW w:w="8215" w:type="dxa"/>
          </w:tcPr>
          <w:p w:rsidR="001729C4" w:rsidRPr="00A93330" w:rsidRDefault="001729C4" w:rsidP="001729C4">
            <w:pPr>
              <w:pStyle w:val="ListParagraph"/>
              <w:spacing w:after="120"/>
              <w:ind w:left="0"/>
              <w:rPr>
                <w:rFonts w:ascii="Arial" w:hAnsi="Arial" w:cs="Arial"/>
                <w:b/>
                <w:sz w:val="22"/>
              </w:rPr>
            </w:pPr>
            <w:r>
              <w:rPr>
                <w:rFonts w:ascii="Arial" w:hAnsi="Arial" w:cs="Arial"/>
                <w:b/>
                <w:bCs/>
                <w:sz w:val="22"/>
              </w:rPr>
              <w:t>TAC Elections of Officers</w:t>
            </w:r>
            <w:r>
              <w:rPr>
                <w:rFonts w:ascii="Arial" w:hAnsi="Arial" w:cs="Arial"/>
                <w:bCs/>
                <w:sz w:val="22"/>
              </w:rPr>
              <w:t xml:space="preserve"> *</w:t>
            </w:r>
          </w:p>
        </w:tc>
      </w:tr>
      <w:tr w:rsidR="001F06EC" w:rsidRPr="00A93330" w:rsidTr="00E24101">
        <w:tc>
          <w:tcPr>
            <w:tcW w:w="360" w:type="dxa"/>
          </w:tcPr>
          <w:p w:rsidR="001F06EC" w:rsidRPr="00A93330" w:rsidRDefault="001F06EC" w:rsidP="001909D3">
            <w:pPr>
              <w:spacing w:after="120"/>
              <w:jc w:val="center"/>
              <w:rPr>
                <w:rFonts w:ascii="Arial" w:hAnsi="Arial" w:cs="Arial"/>
                <w:sz w:val="22"/>
              </w:rPr>
            </w:pPr>
          </w:p>
        </w:tc>
        <w:tc>
          <w:tcPr>
            <w:tcW w:w="1133" w:type="dxa"/>
          </w:tcPr>
          <w:p w:rsidR="001F06EC" w:rsidRPr="00FE1D47" w:rsidRDefault="001F06EC" w:rsidP="001909D3">
            <w:pPr>
              <w:spacing w:after="120"/>
              <w:jc w:val="center"/>
              <w:rPr>
                <w:rFonts w:ascii="Arial" w:hAnsi="Arial" w:cs="Arial"/>
                <w:b/>
                <w:sz w:val="22"/>
              </w:rPr>
            </w:pPr>
            <w:r>
              <w:rPr>
                <w:rFonts w:ascii="Arial" w:hAnsi="Arial" w:cs="Arial"/>
                <w:b/>
                <w:sz w:val="22"/>
              </w:rPr>
              <w:t>7:00</w:t>
            </w:r>
          </w:p>
        </w:tc>
        <w:tc>
          <w:tcPr>
            <w:tcW w:w="8215" w:type="dxa"/>
          </w:tcPr>
          <w:p w:rsidR="001729C4" w:rsidRPr="001729C4" w:rsidRDefault="001729C4" w:rsidP="001729C4">
            <w:pPr>
              <w:rPr>
                <w:rFonts w:ascii="Arial" w:hAnsi="Arial" w:cs="Arial"/>
                <w:sz w:val="22"/>
              </w:rPr>
            </w:pPr>
            <w:r w:rsidRPr="001729C4">
              <w:rPr>
                <w:rFonts w:ascii="Arial" w:hAnsi="Arial" w:cs="Arial"/>
                <w:b/>
                <w:bCs/>
                <w:sz w:val="22"/>
              </w:rPr>
              <w:t>Sneak Peak: Updating Vermont Rail Plan and Freight Plan</w:t>
            </w:r>
            <w:r w:rsidRPr="001729C4">
              <w:rPr>
                <w:rFonts w:ascii="Arial" w:hAnsi="Arial" w:cs="Arial"/>
                <w:sz w:val="22"/>
              </w:rPr>
              <w:t xml:space="preserve"> – Zoe Neaderland and Dave Pelletier, </w:t>
            </w:r>
            <w:proofErr w:type="spellStart"/>
            <w:r w:rsidRPr="001729C4">
              <w:rPr>
                <w:rFonts w:ascii="Arial" w:hAnsi="Arial" w:cs="Arial"/>
                <w:sz w:val="22"/>
              </w:rPr>
              <w:t>VTrans</w:t>
            </w:r>
            <w:proofErr w:type="spellEnd"/>
          </w:p>
          <w:p w:rsidR="001F06EC" w:rsidRPr="001729C4" w:rsidRDefault="001729C4" w:rsidP="001729C4">
            <w:pPr>
              <w:rPr>
                <w:rFonts w:ascii="Arial" w:hAnsi="Arial" w:cs="Arial"/>
                <w:sz w:val="22"/>
              </w:rPr>
            </w:pPr>
            <w:r w:rsidRPr="001729C4">
              <w:rPr>
                <w:rFonts w:ascii="Arial" w:hAnsi="Arial" w:cs="Arial"/>
                <w:sz w:val="22"/>
              </w:rPr>
              <w:t>Work has started to update two related plans, and this is an opportunity for TAC members to test drive some contents.</w:t>
            </w:r>
          </w:p>
        </w:tc>
      </w:tr>
      <w:tr w:rsidR="001F06EC" w:rsidRPr="00A93330" w:rsidTr="00E24101">
        <w:tc>
          <w:tcPr>
            <w:tcW w:w="360" w:type="dxa"/>
          </w:tcPr>
          <w:p w:rsidR="001F06EC" w:rsidRPr="00A93330" w:rsidRDefault="001F06EC" w:rsidP="001729C4">
            <w:pPr>
              <w:pStyle w:val="BodyText2"/>
              <w:tabs>
                <w:tab w:val="clear" w:pos="-1440"/>
              </w:tabs>
              <w:spacing w:after="120" w:line="276" w:lineRule="auto"/>
              <w:rPr>
                <w:rFonts w:ascii="Arial" w:hAnsi="Arial" w:cs="Arial"/>
                <w:b w:val="0"/>
                <w:sz w:val="22"/>
                <w:szCs w:val="22"/>
              </w:rPr>
            </w:pPr>
          </w:p>
        </w:tc>
        <w:tc>
          <w:tcPr>
            <w:tcW w:w="1133" w:type="dxa"/>
          </w:tcPr>
          <w:p w:rsidR="001F06EC" w:rsidRPr="00A93330" w:rsidRDefault="001F06EC" w:rsidP="001909D3">
            <w:pPr>
              <w:pStyle w:val="BodyText2"/>
              <w:tabs>
                <w:tab w:val="clear" w:pos="-1440"/>
              </w:tabs>
              <w:spacing w:after="120" w:line="276" w:lineRule="auto"/>
              <w:jc w:val="center"/>
              <w:rPr>
                <w:rFonts w:ascii="Arial" w:hAnsi="Arial" w:cs="Arial"/>
                <w:sz w:val="22"/>
                <w:szCs w:val="22"/>
              </w:rPr>
            </w:pPr>
          </w:p>
        </w:tc>
        <w:tc>
          <w:tcPr>
            <w:tcW w:w="8215" w:type="dxa"/>
          </w:tcPr>
          <w:p w:rsidR="006877DA" w:rsidRPr="001729C4" w:rsidRDefault="006877DA" w:rsidP="001729C4">
            <w:pPr>
              <w:spacing w:after="0"/>
              <w:rPr>
                <w:rFonts w:ascii="Arial" w:hAnsi="Arial" w:cs="Arial"/>
                <w:sz w:val="22"/>
              </w:rPr>
            </w:pPr>
          </w:p>
        </w:tc>
      </w:tr>
      <w:tr w:rsidR="001F06EC" w:rsidRPr="00CF6D37" w:rsidTr="00E24101">
        <w:tc>
          <w:tcPr>
            <w:tcW w:w="360" w:type="dxa"/>
          </w:tcPr>
          <w:p w:rsidR="001F06EC" w:rsidRDefault="001F06EC" w:rsidP="001909D3">
            <w:pPr>
              <w:pStyle w:val="BodyText2"/>
              <w:tabs>
                <w:tab w:val="clear" w:pos="-1440"/>
              </w:tabs>
              <w:spacing w:after="120" w:line="276" w:lineRule="auto"/>
              <w:jc w:val="center"/>
              <w:rPr>
                <w:rFonts w:ascii="Arial" w:hAnsi="Arial" w:cs="Arial"/>
                <w:b w:val="0"/>
                <w:sz w:val="22"/>
                <w:szCs w:val="22"/>
              </w:rPr>
            </w:pPr>
          </w:p>
        </w:tc>
        <w:tc>
          <w:tcPr>
            <w:tcW w:w="1133" w:type="dxa"/>
          </w:tcPr>
          <w:p w:rsidR="001F06EC" w:rsidRDefault="001F06EC" w:rsidP="001909D3">
            <w:pPr>
              <w:pStyle w:val="BodyText2"/>
              <w:tabs>
                <w:tab w:val="clear" w:pos="-1440"/>
              </w:tabs>
              <w:spacing w:after="120" w:line="276" w:lineRule="auto"/>
              <w:jc w:val="center"/>
              <w:rPr>
                <w:rFonts w:ascii="Arial" w:hAnsi="Arial" w:cs="Arial"/>
                <w:sz w:val="22"/>
                <w:szCs w:val="22"/>
              </w:rPr>
            </w:pPr>
            <w:r>
              <w:rPr>
                <w:rFonts w:ascii="Arial" w:hAnsi="Arial" w:cs="Arial"/>
                <w:sz w:val="22"/>
                <w:szCs w:val="22"/>
              </w:rPr>
              <w:t>7:45</w:t>
            </w:r>
          </w:p>
        </w:tc>
        <w:tc>
          <w:tcPr>
            <w:tcW w:w="8215" w:type="dxa"/>
          </w:tcPr>
          <w:p w:rsidR="001729C4" w:rsidRPr="001729C4" w:rsidRDefault="001729C4" w:rsidP="001729C4">
            <w:pPr>
              <w:rPr>
                <w:rFonts w:ascii="Arial" w:hAnsi="Arial" w:cs="Arial"/>
                <w:sz w:val="22"/>
              </w:rPr>
            </w:pPr>
            <w:r w:rsidRPr="001729C4">
              <w:rPr>
                <w:rFonts w:ascii="Arial" w:hAnsi="Arial" w:cs="Arial"/>
                <w:b/>
                <w:sz w:val="22"/>
              </w:rPr>
              <w:t>WACR MB Freight Corridor Commuter Rail Study</w:t>
            </w:r>
            <w:r>
              <w:rPr>
                <w:rFonts w:ascii="Arial" w:hAnsi="Arial" w:cs="Arial"/>
                <w:sz w:val="22"/>
              </w:rPr>
              <w:t xml:space="preserve">- </w:t>
            </w:r>
            <w:r w:rsidRPr="001729C4">
              <w:rPr>
                <w:rFonts w:ascii="Arial" w:hAnsi="Arial" w:cs="Arial"/>
                <w:sz w:val="22"/>
              </w:rPr>
              <w:t>The Vermont General Assembly requested that the Vermont Agency of Transportation develop a report on the state-owned railroad line between Montpelier, VT and Barre, VT focused on the cost to upgrade the existing freight track corridor to commuter rail standards and provide an estimated construction schedule to complete the required upgrades.</w:t>
            </w:r>
          </w:p>
          <w:p w:rsidR="001F06EC" w:rsidRPr="00CF6D37" w:rsidRDefault="001F06EC" w:rsidP="001909D3">
            <w:pPr>
              <w:spacing w:after="120"/>
              <w:rPr>
                <w:rFonts w:ascii="Arial" w:hAnsi="Arial" w:cs="Arial"/>
                <w:b/>
                <w:sz w:val="22"/>
              </w:rPr>
            </w:pPr>
          </w:p>
        </w:tc>
      </w:tr>
      <w:tr w:rsidR="001F06EC" w:rsidRPr="004A10E8" w:rsidTr="00E24101">
        <w:tc>
          <w:tcPr>
            <w:tcW w:w="360" w:type="dxa"/>
          </w:tcPr>
          <w:p w:rsidR="001F06EC" w:rsidRDefault="001F06EC" w:rsidP="001909D3">
            <w:pPr>
              <w:spacing w:after="120"/>
              <w:jc w:val="center"/>
              <w:rPr>
                <w:rFonts w:ascii="Arial" w:hAnsi="Arial" w:cs="Arial"/>
                <w:sz w:val="22"/>
              </w:rPr>
            </w:pPr>
          </w:p>
        </w:tc>
        <w:tc>
          <w:tcPr>
            <w:tcW w:w="1133" w:type="dxa"/>
          </w:tcPr>
          <w:p w:rsidR="001F06EC" w:rsidRPr="00A93330" w:rsidRDefault="001F06EC" w:rsidP="001909D3">
            <w:pPr>
              <w:spacing w:after="120"/>
              <w:jc w:val="center"/>
              <w:rPr>
                <w:rFonts w:ascii="Arial" w:hAnsi="Arial" w:cs="Arial"/>
                <w:b/>
                <w:sz w:val="22"/>
              </w:rPr>
            </w:pPr>
            <w:r w:rsidRPr="00A93330">
              <w:rPr>
                <w:rFonts w:ascii="Arial" w:hAnsi="Arial" w:cs="Arial"/>
                <w:b/>
                <w:bCs/>
                <w:sz w:val="22"/>
              </w:rPr>
              <w:t>8:</w:t>
            </w:r>
            <w:r>
              <w:rPr>
                <w:rFonts w:ascii="Arial" w:hAnsi="Arial" w:cs="Arial"/>
                <w:b/>
                <w:bCs/>
                <w:sz w:val="22"/>
              </w:rPr>
              <w:t>05</w:t>
            </w:r>
          </w:p>
        </w:tc>
        <w:tc>
          <w:tcPr>
            <w:tcW w:w="8215" w:type="dxa"/>
          </w:tcPr>
          <w:p w:rsidR="001F06EC" w:rsidRPr="00A93330" w:rsidRDefault="001F06EC" w:rsidP="001909D3">
            <w:pPr>
              <w:spacing w:after="0"/>
              <w:rPr>
                <w:rFonts w:ascii="Arial" w:hAnsi="Arial" w:cs="Arial"/>
                <w:bCs/>
                <w:sz w:val="22"/>
              </w:rPr>
            </w:pPr>
            <w:r w:rsidRPr="00A93330">
              <w:rPr>
                <w:rFonts w:ascii="Arial" w:hAnsi="Arial" w:cs="Arial"/>
                <w:b/>
                <w:bCs/>
                <w:sz w:val="22"/>
              </w:rPr>
              <w:t>TAC Member Concerns</w:t>
            </w:r>
          </w:p>
          <w:p w:rsidR="001F06EC" w:rsidRPr="004A10E8" w:rsidRDefault="001F06EC" w:rsidP="001909D3">
            <w:pPr>
              <w:pStyle w:val="ListParagraph"/>
              <w:spacing w:after="0"/>
              <w:ind w:left="0"/>
              <w:rPr>
                <w:rFonts w:ascii="Arial" w:hAnsi="Arial" w:cs="Arial"/>
                <w:b/>
                <w:bCs/>
                <w:sz w:val="22"/>
              </w:rPr>
            </w:pPr>
            <w:r w:rsidRPr="00A93330">
              <w:rPr>
                <w:rFonts w:ascii="Arial" w:hAnsi="Arial" w:cs="Arial"/>
                <w:bCs/>
                <w:sz w:val="22"/>
              </w:rPr>
              <w:t>Roundtable for any issues, questions, and town updates from TAC members.</w:t>
            </w:r>
          </w:p>
        </w:tc>
      </w:tr>
      <w:tr w:rsidR="001F06EC" w:rsidRPr="00A93330" w:rsidTr="00E24101">
        <w:tc>
          <w:tcPr>
            <w:tcW w:w="360" w:type="dxa"/>
          </w:tcPr>
          <w:p w:rsidR="001F06EC" w:rsidRPr="00A93330" w:rsidRDefault="001F06EC" w:rsidP="001909D3">
            <w:pPr>
              <w:spacing w:after="120"/>
              <w:jc w:val="center"/>
              <w:rPr>
                <w:rFonts w:ascii="Arial" w:hAnsi="Arial" w:cs="Arial"/>
                <w:sz w:val="22"/>
              </w:rPr>
            </w:pPr>
          </w:p>
        </w:tc>
        <w:tc>
          <w:tcPr>
            <w:tcW w:w="1133" w:type="dxa"/>
          </w:tcPr>
          <w:p w:rsidR="001F06EC" w:rsidRPr="00A93330" w:rsidRDefault="001F06EC" w:rsidP="001909D3">
            <w:pPr>
              <w:spacing w:after="120"/>
              <w:jc w:val="center"/>
              <w:rPr>
                <w:rFonts w:ascii="Arial" w:hAnsi="Arial" w:cs="Arial"/>
                <w:b/>
                <w:sz w:val="22"/>
              </w:rPr>
            </w:pPr>
            <w:r w:rsidRPr="00A93330">
              <w:rPr>
                <w:rFonts w:ascii="Arial" w:hAnsi="Arial" w:cs="Arial"/>
                <w:b/>
                <w:bCs/>
                <w:sz w:val="22"/>
              </w:rPr>
              <w:t>8:29</w:t>
            </w:r>
          </w:p>
        </w:tc>
        <w:tc>
          <w:tcPr>
            <w:tcW w:w="8215" w:type="dxa"/>
          </w:tcPr>
          <w:p w:rsidR="001F06EC" w:rsidRPr="00A93330" w:rsidRDefault="001F06EC" w:rsidP="001909D3">
            <w:pPr>
              <w:spacing w:after="120"/>
              <w:rPr>
                <w:rFonts w:ascii="Arial" w:hAnsi="Arial" w:cs="Arial"/>
                <w:sz w:val="22"/>
              </w:rPr>
            </w:pPr>
            <w:r w:rsidRPr="00A93330">
              <w:rPr>
                <w:rFonts w:ascii="Arial" w:hAnsi="Arial" w:cs="Arial"/>
                <w:b/>
                <w:bCs/>
                <w:sz w:val="22"/>
              </w:rPr>
              <w:t xml:space="preserve">Set Agenda for the Future </w:t>
            </w:r>
            <w:smartTag w:uri="urn:schemas-microsoft-com:office:smarttags" w:element="stockticker">
              <w:r w:rsidRPr="00A93330">
                <w:rPr>
                  <w:rFonts w:ascii="Arial" w:hAnsi="Arial" w:cs="Arial"/>
                  <w:b/>
                  <w:bCs/>
                  <w:sz w:val="22"/>
                </w:rPr>
                <w:t>TAC</w:t>
              </w:r>
            </w:smartTag>
            <w:r w:rsidRPr="00A93330">
              <w:rPr>
                <w:rFonts w:ascii="Arial" w:hAnsi="Arial" w:cs="Arial"/>
                <w:b/>
                <w:bCs/>
                <w:sz w:val="22"/>
              </w:rPr>
              <w:t xml:space="preserve"> Meeting</w:t>
            </w:r>
          </w:p>
        </w:tc>
      </w:tr>
      <w:tr w:rsidR="001F06EC" w:rsidRPr="00A93330" w:rsidTr="00E24101">
        <w:tc>
          <w:tcPr>
            <w:tcW w:w="360" w:type="dxa"/>
          </w:tcPr>
          <w:p w:rsidR="001F06EC" w:rsidRPr="00A93330" w:rsidRDefault="001F06EC" w:rsidP="001909D3">
            <w:pPr>
              <w:spacing w:after="120"/>
              <w:jc w:val="center"/>
              <w:rPr>
                <w:rFonts w:ascii="Arial" w:hAnsi="Arial" w:cs="Arial"/>
                <w:bCs/>
                <w:sz w:val="22"/>
              </w:rPr>
            </w:pPr>
          </w:p>
        </w:tc>
        <w:tc>
          <w:tcPr>
            <w:tcW w:w="1133" w:type="dxa"/>
          </w:tcPr>
          <w:p w:rsidR="001F06EC" w:rsidRPr="00A93330" w:rsidRDefault="001F06EC" w:rsidP="001909D3">
            <w:pPr>
              <w:spacing w:after="120"/>
              <w:jc w:val="center"/>
              <w:rPr>
                <w:rFonts w:ascii="Arial" w:hAnsi="Arial" w:cs="Arial"/>
                <w:b/>
                <w:bCs/>
                <w:sz w:val="22"/>
              </w:rPr>
            </w:pPr>
            <w:r w:rsidRPr="00A93330">
              <w:rPr>
                <w:rFonts w:ascii="Arial" w:hAnsi="Arial" w:cs="Arial"/>
                <w:b/>
                <w:sz w:val="22"/>
              </w:rPr>
              <w:t>8:30</w:t>
            </w:r>
          </w:p>
        </w:tc>
        <w:tc>
          <w:tcPr>
            <w:tcW w:w="8215" w:type="dxa"/>
          </w:tcPr>
          <w:p w:rsidR="001F06EC" w:rsidRPr="00A93330" w:rsidRDefault="001F06EC" w:rsidP="001909D3">
            <w:pPr>
              <w:spacing w:after="120"/>
              <w:rPr>
                <w:rFonts w:ascii="Arial" w:hAnsi="Arial" w:cs="Arial"/>
                <w:bCs/>
                <w:sz w:val="22"/>
              </w:rPr>
            </w:pPr>
            <w:r w:rsidRPr="00A93330">
              <w:rPr>
                <w:rFonts w:ascii="Arial" w:hAnsi="Arial" w:cs="Arial"/>
                <w:b/>
                <w:bCs/>
                <w:sz w:val="22"/>
              </w:rPr>
              <w:t>Adjourn</w:t>
            </w:r>
          </w:p>
        </w:tc>
      </w:tr>
    </w:tbl>
    <w:p w:rsidR="001F06EC" w:rsidRPr="000F3644" w:rsidRDefault="001F06EC" w:rsidP="00221DF3">
      <w:pPr>
        <w:tabs>
          <w:tab w:val="center" w:pos="5400"/>
        </w:tabs>
        <w:spacing w:after="0"/>
        <w:rPr>
          <w:rFonts w:asciiTheme="minorHAnsi" w:hAnsiTheme="minorHAnsi" w:cs="Arial"/>
          <w:sz w:val="21"/>
          <w:szCs w:val="21"/>
        </w:rPr>
      </w:pPr>
    </w:p>
    <w:p w:rsidR="00C11BC1" w:rsidRDefault="00C11BC1" w:rsidP="00C11BC1">
      <w:pPr>
        <w:pStyle w:val="ListParagraph"/>
        <w:spacing w:after="0"/>
        <w:ind w:left="0"/>
        <w:rPr>
          <w:sz w:val="22"/>
        </w:rPr>
      </w:pPr>
      <w:r w:rsidRPr="000F3644">
        <w:rPr>
          <w:sz w:val="22"/>
        </w:rPr>
        <w:lastRenderedPageBreak/>
        <w:t xml:space="preserve">Persons with disabilities who require assistance or special arrangements to participate in programs or activities are encouraged to contact Nancy Chartrand at 802-229-0389 or </w:t>
      </w:r>
      <w:hyperlink r:id="rId11" w:history="1">
        <w:r w:rsidRPr="000F3644">
          <w:rPr>
            <w:rStyle w:val="Hyperlink"/>
            <w:sz w:val="22"/>
          </w:rPr>
          <w:t>chartrand@cvregion.com</w:t>
        </w:r>
      </w:hyperlink>
      <w:r w:rsidRPr="000F3644">
        <w:rPr>
          <w:sz w:val="22"/>
        </w:rPr>
        <w:t xml:space="preserve"> at least 3 business days prior to the meeting for which services are requested.</w:t>
      </w:r>
    </w:p>
    <w:p w:rsidR="001729C4" w:rsidRDefault="001729C4" w:rsidP="00C11BC1">
      <w:pPr>
        <w:pStyle w:val="ListParagraph"/>
        <w:spacing w:after="0"/>
        <w:ind w:left="0"/>
        <w:rPr>
          <w:sz w:val="22"/>
        </w:rPr>
      </w:pPr>
    </w:p>
    <w:p w:rsidR="001729C4" w:rsidRDefault="001729C4" w:rsidP="00C11BC1">
      <w:pPr>
        <w:pStyle w:val="ListParagraph"/>
        <w:spacing w:after="0"/>
        <w:ind w:left="0"/>
        <w:rPr>
          <w:sz w:val="22"/>
        </w:rPr>
      </w:pPr>
    </w:p>
    <w:p w:rsidR="001729C4" w:rsidRDefault="001729C4" w:rsidP="00C11BC1">
      <w:pPr>
        <w:pStyle w:val="ListParagraph"/>
        <w:spacing w:after="0"/>
        <w:ind w:left="0"/>
        <w:rPr>
          <w:sz w:val="22"/>
        </w:rPr>
      </w:pPr>
    </w:p>
    <w:p w:rsidR="001729C4" w:rsidRPr="000F3644" w:rsidRDefault="001729C4" w:rsidP="00C11BC1">
      <w:pPr>
        <w:pStyle w:val="ListParagraph"/>
        <w:spacing w:after="0"/>
        <w:ind w:left="0"/>
        <w:rPr>
          <w:b/>
          <w:bCs/>
          <w:sz w:val="22"/>
        </w:rPr>
      </w:pPr>
      <w:r>
        <w:rPr>
          <w:noProof/>
        </w:rPr>
        <w:drawing>
          <wp:inline distT="0" distB="0" distL="0" distR="0" wp14:anchorId="43AD20C5" wp14:editId="63CF03C0">
            <wp:extent cx="2066925" cy="2207056"/>
            <wp:effectExtent l="0" t="0" r="0" b="3175"/>
            <wp:docPr id="1" name="Picture 1" descr="Pepperoni and Pizza Graphics, Designs &amp;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pperoni and Pizza Graphics, Designs &amp;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46728" cy="2292270"/>
                    </a:xfrm>
                    <a:prstGeom prst="rect">
                      <a:avLst/>
                    </a:prstGeom>
                    <a:noFill/>
                    <a:ln>
                      <a:noFill/>
                    </a:ln>
                  </pic:spPr>
                </pic:pic>
              </a:graphicData>
            </a:graphic>
          </wp:inline>
        </w:drawing>
      </w:r>
    </w:p>
    <w:sectPr w:rsidR="001729C4" w:rsidRPr="000F3644" w:rsidSect="006A7055">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414" w:rsidRDefault="00972414" w:rsidP="00BC4A6B">
      <w:pPr>
        <w:spacing w:after="0" w:line="240" w:lineRule="auto"/>
      </w:pPr>
      <w:r>
        <w:separator/>
      </w:r>
    </w:p>
  </w:endnote>
  <w:endnote w:type="continuationSeparator" w:id="0">
    <w:p w:rsidR="00972414" w:rsidRDefault="00972414" w:rsidP="00BC4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088" w:rsidRDefault="005F60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088" w:rsidRDefault="005F60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088" w:rsidRDefault="005F6088">
    <w:pPr>
      <w:pStyle w:val="Footer"/>
    </w:pPr>
    <w:r w:rsidRPr="006A7055">
      <w:rPr>
        <w:noProof/>
      </w:rPr>
      <w:drawing>
        <wp:anchor distT="0" distB="0" distL="114300" distR="114300" simplePos="0" relativeHeight="251657728" behindDoc="0" locked="0" layoutInCell="1" allowOverlap="1">
          <wp:simplePos x="0" y="0"/>
          <wp:positionH relativeFrom="margin">
            <wp:align>center</wp:align>
          </wp:positionH>
          <wp:positionV relativeFrom="paragraph">
            <wp:posOffset>3810</wp:posOffset>
          </wp:positionV>
          <wp:extent cx="3533775" cy="409575"/>
          <wp:effectExtent l="19050" t="0" r="9525" b="0"/>
          <wp:wrapSquare wrapText="bothSides"/>
          <wp:docPr id="6" name="Picture 1" descr="CVRPC_logo_Header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VRPC_logo_Header_300dpi.jpg"/>
                  <pic:cNvPicPr>
                    <a:picLocks noChangeAspect="1" noChangeArrowheads="1"/>
                  </pic:cNvPicPr>
                </pic:nvPicPr>
                <pic:blipFill>
                  <a:blip r:embed="rId1"/>
                  <a:srcRect l="27083" t="92574" r="26923" b="3342"/>
                  <a:stretch>
                    <a:fillRect/>
                  </a:stretch>
                </pic:blipFill>
                <pic:spPr bwMode="auto">
                  <a:xfrm>
                    <a:off x="0" y="0"/>
                    <a:ext cx="3533775" cy="40957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414" w:rsidRDefault="00972414" w:rsidP="00BC4A6B">
      <w:pPr>
        <w:spacing w:after="0" w:line="240" w:lineRule="auto"/>
      </w:pPr>
      <w:r>
        <w:separator/>
      </w:r>
    </w:p>
  </w:footnote>
  <w:footnote w:type="continuationSeparator" w:id="0">
    <w:p w:rsidR="00972414" w:rsidRDefault="00972414" w:rsidP="00BC4A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088" w:rsidRDefault="005F60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088" w:rsidRDefault="005F60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088" w:rsidRDefault="005F6088">
    <w:pPr>
      <w:pStyle w:val="Header"/>
    </w:pPr>
    <w:r w:rsidRPr="006A7055">
      <w:rPr>
        <w:noProof/>
      </w:rPr>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3465830" cy="1190625"/>
          <wp:effectExtent l="19050" t="0" r="1270" b="0"/>
          <wp:wrapSquare wrapText="bothSides"/>
          <wp:docPr id="5" name="Picture 0" descr="CVRPC_logo_Header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VRPC_logo_Header_300dpi.jpg"/>
                  <pic:cNvPicPr>
                    <a:picLocks noChangeAspect="1" noChangeArrowheads="1"/>
                  </pic:cNvPicPr>
                </pic:nvPicPr>
                <pic:blipFill>
                  <a:blip r:embed="rId1" cstate="print"/>
                  <a:srcRect l="28046" t="4332" r="26604" b="83662"/>
                  <a:stretch>
                    <a:fillRect/>
                  </a:stretch>
                </pic:blipFill>
                <pic:spPr bwMode="auto">
                  <a:xfrm>
                    <a:off x="0" y="0"/>
                    <a:ext cx="3465830" cy="11906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B3FE9"/>
    <w:multiLevelType w:val="hybridMultilevel"/>
    <w:tmpl w:val="FC3AF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5C40A4"/>
    <w:multiLevelType w:val="hybridMultilevel"/>
    <w:tmpl w:val="476205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D31791"/>
    <w:multiLevelType w:val="hybridMultilevel"/>
    <w:tmpl w:val="0C907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AA286F"/>
    <w:multiLevelType w:val="hybridMultilevel"/>
    <w:tmpl w:val="D4240E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FBA5429"/>
    <w:multiLevelType w:val="hybridMultilevel"/>
    <w:tmpl w:val="2AF8EB44"/>
    <w:lvl w:ilvl="0" w:tplc="5498BE0A">
      <w:start w:val="1"/>
      <w:numFmt w:val="decimal"/>
      <w:lvlText w:val="%1."/>
      <w:lvlJc w:val="left"/>
      <w:pPr>
        <w:ind w:left="1080" w:hanging="360"/>
      </w:pPr>
      <w:rPr>
        <w:rFonts w:hint="default"/>
        <w:b/>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21A7F1F"/>
    <w:multiLevelType w:val="hybridMultilevel"/>
    <w:tmpl w:val="8B909E3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59923BA"/>
    <w:multiLevelType w:val="hybridMultilevel"/>
    <w:tmpl w:val="858849A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92B07B3"/>
    <w:multiLevelType w:val="hybridMultilevel"/>
    <w:tmpl w:val="254A1074"/>
    <w:lvl w:ilvl="0" w:tplc="14844A8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0961B33"/>
    <w:multiLevelType w:val="hybridMultilevel"/>
    <w:tmpl w:val="2AF8EB44"/>
    <w:lvl w:ilvl="0" w:tplc="5498BE0A">
      <w:start w:val="1"/>
      <w:numFmt w:val="decimal"/>
      <w:lvlText w:val="%1."/>
      <w:lvlJc w:val="left"/>
      <w:pPr>
        <w:ind w:left="1080" w:hanging="360"/>
      </w:pPr>
      <w:rPr>
        <w:rFonts w:hint="default"/>
        <w:b/>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5042324"/>
    <w:multiLevelType w:val="hybridMultilevel"/>
    <w:tmpl w:val="8654B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B06D4D"/>
    <w:multiLevelType w:val="hybridMultilevel"/>
    <w:tmpl w:val="CB726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7D2664"/>
    <w:multiLevelType w:val="hybridMultilevel"/>
    <w:tmpl w:val="627EE9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AD601A3"/>
    <w:multiLevelType w:val="hybridMultilevel"/>
    <w:tmpl w:val="2F7E81E4"/>
    <w:lvl w:ilvl="0" w:tplc="E5128B7A">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C9161E3"/>
    <w:multiLevelType w:val="multilevel"/>
    <w:tmpl w:val="0FE4FD4E"/>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651C27EA"/>
    <w:multiLevelType w:val="hybridMultilevel"/>
    <w:tmpl w:val="CEDA26CC"/>
    <w:lvl w:ilvl="0" w:tplc="5498BE0A">
      <w:start w:val="1"/>
      <w:numFmt w:val="decimal"/>
      <w:lvlText w:val="%1."/>
      <w:lvlJc w:val="left"/>
      <w:pPr>
        <w:ind w:left="1080" w:hanging="360"/>
      </w:pPr>
      <w:rPr>
        <w:rFonts w:hint="default"/>
        <w:b/>
        <w:i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5C1109"/>
    <w:multiLevelType w:val="hybridMultilevel"/>
    <w:tmpl w:val="6642849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67E92325"/>
    <w:multiLevelType w:val="hybridMultilevel"/>
    <w:tmpl w:val="FB046B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680A0D8A"/>
    <w:multiLevelType w:val="hybridMultilevel"/>
    <w:tmpl w:val="1EC81E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DC377D"/>
    <w:multiLevelType w:val="hybridMultilevel"/>
    <w:tmpl w:val="BED81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DD4FBB"/>
    <w:multiLevelType w:val="hybridMultilevel"/>
    <w:tmpl w:val="00CAC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7C910EF8"/>
    <w:multiLevelType w:val="hybridMultilevel"/>
    <w:tmpl w:val="0B74B89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6"/>
  </w:num>
  <w:num w:numId="7">
    <w:abstractNumId w:val="17"/>
  </w:num>
  <w:num w:numId="8">
    <w:abstractNumId w:val="12"/>
  </w:num>
  <w:num w:numId="9">
    <w:abstractNumId w:val="7"/>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
  </w:num>
  <w:num w:numId="14">
    <w:abstractNumId w:val="18"/>
  </w:num>
  <w:num w:numId="15">
    <w:abstractNumId w:val="9"/>
  </w:num>
  <w:num w:numId="16">
    <w:abstractNumId w:val="0"/>
  </w:num>
  <w:num w:numId="17">
    <w:abstractNumId w:val="19"/>
  </w:num>
  <w:num w:numId="18">
    <w:abstractNumId w:val="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A6B"/>
    <w:rsid w:val="00004717"/>
    <w:rsid w:val="00005D0C"/>
    <w:rsid w:val="00045563"/>
    <w:rsid w:val="00092462"/>
    <w:rsid w:val="000A1CAE"/>
    <w:rsid w:val="000A2231"/>
    <w:rsid w:val="000B21E2"/>
    <w:rsid w:val="000B60F6"/>
    <w:rsid w:val="000C0250"/>
    <w:rsid w:val="000C0A71"/>
    <w:rsid w:val="000D0268"/>
    <w:rsid w:val="000E44EE"/>
    <w:rsid w:val="000E5273"/>
    <w:rsid w:val="000E72AF"/>
    <w:rsid w:val="000F3644"/>
    <w:rsid w:val="000F4DD6"/>
    <w:rsid w:val="00112FFE"/>
    <w:rsid w:val="00113635"/>
    <w:rsid w:val="00122501"/>
    <w:rsid w:val="00123C8A"/>
    <w:rsid w:val="0012797D"/>
    <w:rsid w:val="00131793"/>
    <w:rsid w:val="00131A96"/>
    <w:rsid w:val="0013280E"/>
    <w:rsid w:val="00133391"/>
    <w:rsid w:val="00142E91"/>
    <w:rsid w:val="001448AF"/>
    <w:rsid w:val="00167141"/>
    <w:rsid w:val="001729C4"/>
    <w:rsid w:val="00184ECD"/>
    <w:rsid w:val="00193A87"/>
    <w:rsid w:val="001A1381"/>
    <w:rsid w:val="001A40E6"/>
    <w:rsid w:val="001A5EC2"/>
    <w:rsid w:val="001A6F10"/>
    <w:rsid w:val="001B26AB"/>
    <w:rsid w:val="001C2464"/>
    <w:rsid w:val="001D095F"/>
    <w:rsid w:val="001D2DC5"/>
    <w:rsid w:val="001E0861"/>
    <w:rsid w:val="001E178C"/>
    <w:rsid w:val="001E1B55"/>
    <w:rsid w:val="001E2538"/>
    <w:rsid w:val="001E63B0"/>
    <w:rsid w:val="001E7CED"/>
    <w:rsid w:val="001F06EC"/>
    <w:rsid w:val="002008A5"/>
    <w:rsid w:val="00200D93"/>
    <w:rsid w:val="002035E0"/>
    <w:rsid w:val="002039CD"/>
    <w:rsid w:val="00221DF3"/>
    <w:rsid w:val="002252DE"/>
    <w:rsid w:val="002345E9"/>
    <w:rsid w:val="0024038F"/>
    <w:rsid w:val="00243C87"/>
    <w:rsid w:val="00245BBF"/>
    <w:rsid w:val="0025249B"/>
    <w:rsid w:val="002554CD"/>
    <w:rsid w:val="00261474"/>
    <w:rsid w:val="00266C9F"/>
    <w:rsid w:val="0026762C"/>
    <w:rsid w:val="002832CE"/>
    <w:rsid w:val="002902A1"/>
    <w:rsid w:val="002A3379"/>
    <w:rsid w:val="002A3ABF"/>
    <w:rsid w:val="002B62DC"/>
    <w:rsid w:val="002B6551"/>
    <w:rsid w:val="002B67C1"/>
    <w:rsid w:val="002C0BD1"/>
    <w:rsid w:val="002C5301"/>
    <w:rsid w:val="002E217F"/>
    <w:rsid w:val="002F017B"/>
    <w:rsid w:val="002F35E9"/>
    <w:rsid w:val="002F4B82"/>
    <w:rsid w:val="002F6048"/>
    <w:rsid w:val="003014BC"/>
    <w:rsid w:val="0030544D"/>
    <w:rsid w:val="00307845"/>
    <w:rsid w:val="00310643"/>
    <w:rsid w:val="0031585F"/>
    <w:rsid w:val="00317924"/>
    <w:rsid w:val="0032220C"/>
    <w:rsid w:val="00326926"/>
    <w:rsid w:val="0034397A"/>
    <w:rsid w:val="0036478A"/>
    <w:rsid w:val="003656D4"/>
    <w:rsid w:val="003763BF"/>
    <w:rsid w:val="00385F4A"/>
    <w:rsid w:val="0038719E"/>
    <w:rsid w:val="00390937"/>
    <w:rsid w:val="00391DBA"/>
    <w:rsid w:val="003A038A"/>
    <w:rsid w:val="003A46B6"/>
    <w:rsid w:val="003A57A6"/>
    <w:rsid w:val="003A6B64"/>
    <w:rsid w:val="003B046B"/>
    <w:rsid w:val="003B3667"/>
    <w:rsid w:val="003B3DFA"/>
    <w:rsid w:val="003B660B"/>
    <w:rsid w:val="003C1A08"/>
    <w:rsid w:val="003C32C7"/>
    <w:rsid w:val="003C69B6"/>
    <w:rsid w:val="003C7D89"/>
    <w:rsid w:val="003D176B"/>
    <w:rsid w:val="003D73B2"/>
    <w:rsid w:val="003F494A"/>
    <w:rsid w:val="003F6EAF"/>
    <w:rsid w:val="00401F40"/>
    <w:rsid w:val="004066A6"/>
    <w:rsid w:val="00413B2E"/>
    <w:rsid w:val="00421347"/>
    <w:rsid w:val="004225D7"/>
    <w:rsid w:val="004260C5"/>
    <w:rsid w:val="004458C4"/>
    <w:rsid w:val="004477DF"/>
    <w:rsid w:val="00454009"/>
    <w:rsid w:val="00457914"/>
    <w:rsid w:val="00481B93"/>
    <w:rsid w:val="004A10E8"/>
    <w:rsid w:val="004A2B95"/>
    <w:rsid w:val="004A3298"/>
    <w:rsid w:val="004A4F5C"/>
    <w:rsid w:val="004A5975"/>
    <w:rsid w:val="004B3D59"/>
    <w:rsid w:val="004B4508"/>
    <w:rsid w:val="004C161C"/>
    <w:rsid w:val="004C461D"/>
    <w:rsid w:val="004E7F4C"/>
    <w:rsid w:val="004F4A56"/>
    <w:rsid w:val="004F6315"/>
    <w:rsid w:val="00502741"/>
    <w:rsid w:val="00503BEF"/>
    <w:rsid w:val="00503ECA"/>
    <w:rsid w:val="00511696"/>
    <w:rsid w:val="0051195C"/>
    <w:rsid w:val="0052017D"/>
    <w:rsid w:val="00534D12"/>
    <w:rsid w:val="0053690A"/>
    <w:rsid w:val="0054223E"/>
    <w:rsid w:val="00553244"/>
    <w:rsid w:val="00561E19"/>
    <w:rsid w:val="0056567B"/>
    <w:rsid w:val="005A24C6"/>
    <w:rsid w:val="005B1E35"/>
    <w:rsid w:val="005B3D9A"/>
    <w:rsid w:val="005C58DD"/>
    <w:rsid w:val="005D06C1"/>
    <w:rsid w:val="005D1789"/>
    <w:rsid w:val="005D184C"/>
    <w:rsid w:val="005D1993"/>
    <w:rsid w:val="005D4FD9"/>
    <w:rsid w:val="005E4F33"/>
    <w:rsid w:val="005F6088"/>
    <w:rsid w:val="005F64F0"/>
    <w:rsid w:val="005F67BB"/>
    <w:rsid w:val="00614A00"/>
    <w:rsid w:val="00615482"/>
    <w:rsid w:val="00626EFD"/>
    <w:rsid w:val="00637844"/>
    <w:rsid w:val="00640DCC"/>
    <w:rsid w:val="00641237"/>
    <w:rsid w:val="00641386"/>
    <w:rsid w:val="00644D65"/>
    <w:rsid w:val="00653F80"/>
    <w:rsid w:val="0065591A"/>
    <w:rsid w:val="006632FF"/>
    <w:rsid w:val="00670919"/>
    <w:rsid w:val="00673A6F"/>
    <w:rsid w:val="006877DA"/>
    <w:rsid w:val="00691FAA"/>
    <w:rsid w:val="00694232"/>
    <w:rsid w:val="006967FF"/>
    <w:rsid w:val="006A0EFA"/>
    <w:rsid w:val="006A7055"/>
    <w:rsid w:val="006A7223"/>
    <w:rsid w:val="006B4C27"/>
    <w:rsid w:val="006B4F81"/>
    <w:rsid w:val="006C253C"/>
    <w:rsid w:val="006C2BC1"/>
    <w:rsid w:val="006C6978"/>
    <w:rsid w:val="006D0B8E"/>
    <w:rsid w:val="006D3653"/>
    <w:rsid w:val="006D7CE0"/>
    <w:rsid w:val="006E3E7E"/>
    <w:rsid w:val="006E5BF2"/>
    <w:rsid w:val="006F0399"/>
    <w:rsid w:val="006F077E"/>
    <w:rsid w:val="006F0F80"/>
    <w:rsid w:val="006F3BEA"/>
    <w:rsid w:val="006F65D3"/>
    <w:rsid w:val="007100F1"/>
    <w:rsid w:val="007113B7"/>
    <w:rsid w:val="00716085"/>
    <w:rsid w:val="007224E2"/>
    <w:rsid w:val="007252E5"/>
    <w:rsid w:val="0074179B"/>
    <w:rsid w:val="00742609"/>
    <w:rsid w:val="007427D8"/>
    <w:rsid w:val="00751F64"/>
    <w:rsid w:val="00762039"/>
    <w:rsid w:val="007665B4"/>
    <w:rsid w:val="007725B0"/>
    <w:rsid w:val="00772C91"/>
    <w:rsid w:val="00774FCD"/>
    <w:rsid w:val="00783E3E"/>
    <w:rsid w:val="00786A98"/>
    <w:rsid w:val="00790E3B"/>
    <w:rsid w:val="00791BD3"/>
    <w:rsid w:val="007945F3"/>
    <w:rsid w:val="00795EDF"/>
    <w:rsid w:val="00797B56"/>
    <w:rsid w:val="007A1D89"/>
    <w:rsid w:val="007A2DEF"/>
    <w:rsid w:val="007B1E2F"/>
    <w:rsid w:val="007B5A96"/>
    <w:rsid w:val="007C6518"/>
    <w:rsid w:val="007D6578"/>
    <w:rsid w:val="007E17A8"/>
    <w:rsid w:val="007E340B"/>
    <w:rsid w:val="007E4A5A"/>
    <w:rsid w:val="007E5FED"/>
    <w:rsid w:val="007E728E"/>
    <w:rsid w:val="00800F49"/>
    <w:rsid w:val="0080536A"/>
    <w:rsid w:val="008118BE"/>
    <w:rsid w:val="0082059B"/>
    <w:rsid w:val="0084310F"/>
    <w:rsid w:val="00843717"/>
    <w:rsid w:val="00843D2A"/>
    <w:rsid w:val="008518F2"/>
    <w:rsid w:val="00852E74"/>
    <w:rsid w:val="00857F1C"/>
    <w:rsid w:val="00896FF3"/>
    <w:rsid w:val="008A3FEF"/>
    <w:rsid w:val="008C5F8D"/>
    <w:rsid w:val="008C6EFD"/>
    <w:rsid w:val="008C768E"/>
    <w:rsid w:val="008D263C"/>
    <w:rsid w:val="008D44D8"/>
    <w:rsid w:val="008D738E"/>
    <w:rsid w:val="008E18BE"/>
    <w:rsid w:val="008F1F99"/>
    <w:rsid w:val="008F62FD"/>
    <w:rsid w:val="009051AF"/>
    <w:rsid w:val="00905E3E"/>
    <w:rsid w:val="00907763"/>
    <w:rsid w:val="00910FF9"/>
    <w:rsid w:val="009179B7"/>
    <w:rsid w:val="00920AA3"/>
    <w:rsid w:val="00925A39"/>
    <w:rsid w:val="00943990"/>
    <w:rsid w:val="00956865"/>
    <w:rsid w:val="00960427"/>
    <w:rsid w:val="00960713"/>
    <w:rsid w:val="00961ED0"/>
    <w:rsid w:val="00972414"/>
    <w:rsid w:val="00975963"/>
    <w:rsid w:val="009A5E99"/>
    <w:rsid w:val="009B58F5"/>
    <w:rsid w:val="009C6B77"/>
    <w:rsid w:val="009C71BB"/>
    <w:rsid w:val="009D2020"/>
    <w:rsid w:val="009E1463"/>
    <w:rsid w:val="009E235B"/>
    <w:rsid w:val="009E7579"/>
    <w:rsid w:val="009F07FC"/>
    <w:rsid w:val="009F5408"/>
    <w:rsid w:val="00A11F06"/>
    <w:rsid w:val="00A1278A"/>
    <w:rsid w:val="00A20D81"/>
    <w:rsid w:val="00A26FEC"/>
    <w:rsid w:val="00A379F1"/>
    <w:rsid w:val="00A51DAE"/>
    <w:rsid w:val="00A576E5"/>
    <w:rsid w:val="00A60EC0"/>
    <w:rsid w:val="00A60EC8"/>
    <w:rsid w:val="00A624F3"/>
    <w:rsid w:val="00A65F9B"/>
    <w:rsid w:val="00A71CE5"/>
    <w:rsid w:val="00A73FFE"/>
    <w:rsid w:val="00A842F5"/>
    <w:rsid w:val="00A93330"/>
    <w:rsid w:val="00AA2620"/>
    <w:rsid w:val="00AA2BDC"/>
    <w:rsid w:val="00AB15A7"/>
    <w:rsid w:val="00AB22C1"/>
    <w:rsid w:val="00AB31D5"/>
    <w:rsid w:val="00AC1C1F"/>
    <w:rsid w:val="00AC434E"/>
    <w:rsid w:val="00AD1E52"/>
    <w:rsid w:val="00AD28C7"/>
    <w:rsid w:val="00AD3298"/>
    <w:rsid w:val="00AD5E22"/>
    <w:rsid w:val="00AE3BC1"/>
    <w:rsid w:val="00AF1F83"/>
    <w:rsid w:val="00B21853"/>
    <w:rsid w:val="00B2547D"/>
    <w:rsid w:val="00B46017"/>
    <w:rsid w:val="00B5366F"/>
    <w:rsid w:val="00B64365"/>
    <w:rsid w:val="00B73C08"/>
    <w:rsid w:val="00B757E8"/>
    <w:rsid w:val="00B815BC"/>
    <w:rsid w:val="00B922C2"/>
    <w:rsid w:val="00B96157"/>
    <w:rsid w:val="00BA3670"/>
    <w:rsid w:val="00BA47F0"/>
    <w:rsid w:val="00BB3CA7"/>
    <w:rsid w:val="00BC4A6B"/>
    <w:rsid w:val="00BD7E45"/>
    <w:rsid w:val="00BE2760"/>
    <w:rsid w:val="00BE2F1C"/>
    <w:rsid w:val="00BE72D9"/>
    <w:rsid w:val="00BE74B7"/>
    <w:rsid w:val="00BF194E"/>
    <w:rsid w:val="00BF29DC"/>
    <w:rsid w:val="00C01A4D"/>
    <w:rsid w:val="00C02AFD"/>
    <w:rsid w:val="00C11BC1"/>
    <w:rsid w:val="00C14FF2"/>
    <w:rsid w:val="00C20544"/>
    <w:rsid w:val="00C31174"/>
    <w:rsid w:val="00C43FD9"/>
    <w:rsid w:val="00C635FF"/>
    <w:rsid w:val="00C712B7"/>
    <w:rsid w:val="00C8183F"/>
    <w:rsid w:val="00C83D82"/>
    <w:rsid w:val="00C877D7"/>
    <w:rsid w:val="00C878E3"/>
    <w:rsid w:val="00C93366"/>
    <w:rsid w:val="00C94F7E"/>
    <w:rsid w:val="00CC1D70"/>
    <w:rsid w:val="00CD3E28"/>
    <w:rsid w:val="00CD6875"/>
    <w:rsid w:val="00CE33EF"/>
    <w:rsid w:val="00CE453E"/>
    <w:rsid w:val="00CE7D50"/>
    <w:rsid w:val="00CF2BD6"/>
    <w:rsid w:val="00CF6D37"/>
    <w:rsid w:val="00CF6FCC"/>
    <w:rsid w:val="00D20634"/>
    <w:rsid w:val="00D24A25"/>
    <w:rsid w:val="00D41BB5"/>
    <w:rsid w:val="00D41C1D"/>
    <w:rsid w:val="00D42355"/>
    <w:rsid w:val="00D502B9"/>
    <w:rsid w:val="00D51D66"/>
    <w:rsid w:val="00D649FE"/>
    <w:rsid w:val="00D93892"/>
    <w:rsid w:val="00DA3D90"/>
    <w:rsid w:val="00DA5126"/>
    <w:rsid w:val="00DB0C85"/>
    <w:rsid w:val="00DB13A0"/>
    <w:rsid w:val="00DB48AD"/>
    <w:rsid w:val="00DB63E8"/>
    <w:rsid w:val="00DC253E"/>
    <w:rsid w:val="00DC4C8C"/>
    <w:rsid w:val="00DD23DB"/>
    <w:rsid w:val="00DD5DC3"/>
    <w:rsid w:val="00DE6B92"/>
    <w:rsid w:val="00DF3441"/>
    <w:rsid w:val="00E007C8"/>
    <w:rsid w:val="00E0702F"/>
    <w:rsid w:val="00E11C83"/>
    <w:rsid w:val="00E1327A"/>
    <w:rsid w:val="00E225EB"/>
    <w:rsid w:val="00E227A5"/>
    <w:rsid w:val="00E23D99"/>
    <w:rsid w:val="00E24101"/>
    <w:rsid w:val="00E2460F"/>
    <w:rsid w:val="00E27F6E"/>
    <w:rsid w:val="00E32130"/>
    <w:rsid w:val="00E36035"/>
    <w:rsid w:val="00E374A4"/>
    <w:rsid w:val="00E40341"/>
    <w:rsid w:val="00E525F3"/>
    <w:rsid w:val="00E57B28"/>
    <w:rsid w:val="00E60ACF"/>
    <w:rsid w:val="00E60D16"/>
    <w:rsid w:val="00E81391"/>
    <w:rsid w:val="00E8568E"/>
    <w:rsid w:val="00E96861"/>
    <w:rsid w:val="00EA0C45"/>
    <w:rsid w:val="00EA1797"/>
    <w:rsid w:val="00EA1CE4"/>
    <w:rsid w:val="00EA2551"/>
    <w:rsid w:val="00EA34B9"/>
    <w:rsid w:val="00EA6BA1"/>
    <w:rsid w:val="00EB08C8"/>
    <w:rsid w:val="00EB25BC"/>
    <w:rsid w:val="00EB4B8D"/>
    <w:rsid w:val="00EB6CA0"/>
    <w:rsid w:val="00EC292F"/>
    <w:rsid w:val="00EC347F"/>
    <w:rsid w:val="00EC52B4"/>
    <w:rsid w:val="00ED0058"/>
    <w:rsid w:val="00ED15B6"/>
    <w:rsid w:val="00ED79B7"/>
    <w:rsid w:val="00EE65EF"/>
    <w:rsid w:val="00EF0E39"/>
    <w:rsid w:val="00F014C4"/>
    <w:rsid w:val="00F02CE5"/>
    <w:rsid w:val="00F113E0"/>
    <w:rsid w:val="00F13519"/>
    <w:rsid w:val="00F14BFE"/>
    <w:rsid w:val="00F269B5"/>
    <w:rsid w:val="00F4639B"/>
    <w:rsid w:val="00F53998"/>
    <w:rsid w:val="00F7679B"/>
    <w:rsid w:val="00F96DA1"/>
    <w:rsid w:val="00FA717B"/>
    <w:rsid w:val="00FB2707"/>
    <w:rsid w:val="00FD2C72"/>
    <w:rsid w:val="00FD3029"/>
    <w:rsid w:val="00FE051B"/>
    <w:rsid w:val="00FE1D47"/>
    <w:rsid w:val="00FF1892"/>
    <w:rsid w:val="00FF1935"/>
    <w:rsid w:val="00FF1E75"/>
    <w:rsid w:val="00FF36B8"/>
    <w:rsid w:val="00FF3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75777"/>
    <o:shapelayout v:ext="edit">
      <o:idmap v:ext="edit" data="1"/>
    </o:shapelayout>
  </w:shapeDefaults>
  <w:decimalSymbol w:val="."/>
  <w:listSeparator w:val=","/>
  <w15:docId w15:val="{DFFAC832-5AC0-4BD0-9795-1D29CCE8C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35"/>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4A6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C4A6B"/>
    <w:rPr>
      <w:rFonts w:ascii="Tahoma" w:hAnsi="Tahoma" w:cs="Tahoma"/>
      <w:sz w:val="16"/>
      <w:szCs w:val="16"/>
    </w:rPr>
  </w:style>
  <w:style w:type="paragraph" w:styleId="Header">
    <w:name w:val="header"/>
    <w:basedOn w:val="Normal"/>
    <w:link w:val="HeaderChar"/>
    <w:uiPriority w:val="99"/>
    <w:semiHidden/>
    <w:unhideWhenUsed/>
    <w:rsid w:val="00BC4A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C4A6B"/>
  </w:style>
  <w:style w:type="paragraph" w:styleId="Footer">
    <w:name w:val="footer"/>
    <w:basedOn w:val="Normal"/>
    <w:link w:val="FooterChar"/>
    <w:uiPriority w:val="99"/>
    <w:semiHidden/>
    <w:unhideWhenUsed/>
    <w:rsid w:val="00BC4A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C4A6B"/>
  </w:style>
  <w:style w:type="paragraph" w:styleId="BodyText2">
    <w:name w:val="Body Text 2"/>
    <w:basedOn w:val="Normal"/>
    <w:link w:val="BodyText2Char"/>
    <w:rsid w:val="008118BE"/>
    <w:pPr>
      <w:widowControl w:val="0"/>
      <w:tabs>
        <w:tab w:val="left" w:pos="-1440"/>
      </w:tabs>
      <w:spacing w:after="0" w:line="240" w:lineRule="auto"/>
      <w:jc w:val="both"/>
    </w:pPr>
    <w:rPr>
      <w:rFonts w:eastAsia="Times New Roman"/>
      <w:b/>
      <w:bCs/>
      <w:szCs w:val="20"/>
    </w:rPr>
  </w:style>
  <w:style w:type="character" w:customStyle="1" w:styleId="BodyText2Char">
    <w:name w:val="Body Text 2 Char"/>
    <w:link w:val="BodyText2"/>
    <w:rsid w:val="008118BE"/>
    <w:rPr>
      <w:rFonts w:eastAsia="Times New Roman"/>
      <w:b/>
      <w:bCs/>
      <w:sz w:val="24"/>
    </w:rPr>
  </w:style>
  <w:style w:type="character" w:styleId="Hyperlink">
    <w:name w:val="Hyperlink"/>
    <w:rsid w:val="007665B4"/>
    <w:rPr>
      <w:color w:val="0000FF"/>
      <w:u w:val="single"/>
    </w:rPr>
  </w:style>
  <w:style w:type="character" w:styleId="FollowedHyperlink">
    <w:name w:val="FollowedHyperlink"/>
    <w:uiPriority w:val="99"/>
    <w:semiHidden/>
    <w:unhideWhenUsed/>
    <w:rsid w:val="0080536A"/>
    <w:rPr>
      <w:color w:val="800080"/>
      <w:u w:val="single"/>
    </w:rPr>
  </w:style>
  <w:style w:type="paragraph" w:styleId="ListParagraph">
    <w:name w:val="List Paragraph"/>
    <w:basedOn w:val="Normal"/>
    <w:uiPriority w:val="34"/>
    <w:qFormat/>
    <w:rsid w:val="00C01A4D"/>
    <w:pPr>
      <w:ind w:left="720"/>
    </w:pPr>
  </w:style>
  <w:style w:type="table" w:styleId="TableGrid">
    <w:name w:val="Table Grid"/>
    <w:basedOn w:val="TableNormal"/>
    <w:uiPriority w:val="59"/>
    <w:rsid w:val="006A70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3">
    <w:name w:val="title3"/>
    <w:basedOn w:val="DefaultParagraphFont"/>
    <w:rsid w:val="00961ED0"/>
  </w:style>
  <w:style w:type="paragraph" w:customStyle="1" w:styleId="Default">
    <w:name w:val="Default"/>
    <w:rsid w:val="005F6088"/>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673A6F"/>
    <w:rPr>
      <w:sz w:val="16"/>
      <w:szCs w:val="16"/>
    </w:rPr>
  </w:style>
  <w:style w:type="paragraph" w:styleId="CommentText">
    <w:name w:val="annotation text"/>
    <w:basedOn w:val="Normal"/>
    <w:link w:val="CommentTextChar"/>
    <w:uiPriority w:val="99"/>
    <w:semiHidden/>
    <w:unhideWhenUsed/>
    <w:rsid w:val="00673A6F"/>
    <w:pPr>
      <w:spacing w:line="240" w:lineRule="auto"/>
    </w:pPr>
    <w:rPr>
      <w:sz w:val="20"/>
      <w:szCs w:val="20"/>
    </w:rPr>
  </w:style>
  <w:style w:type="character" w:customStyle="1" w:styleId="CommentTextChar">
    <w:name w:val="Comment Text Char"/>
    <w:basedOn w:val="DefaultParagraphFont"/>
    <w:link w:val="CommentText"/>
    <w:uiPriority w:val="99"/>
    <w:semiHidden/>
    <w:rsid w:val="00673A6F"/>
  </w:style>
  <w:style w:type="paragraph" w:styleId="CommentSubject">
    <w:name w:val="annotation subject"/>
    <w:basedOn w:val="CommentText"/>
    <w:next w:val="CommentText"/>
    <w:link w:val="CommentSubjectChar"/>
    <w:uiPriority w:val="99"/>
    <w:semiHidden/>
    <w:unhideWhenUsed/>
    <w:rsid w:val="00673A6F"/>
    <w:rPr>
      <w:b/>
      <w:bCs/>
    </w:rPr>
  </w:style>
  <w:style w:type="character" w:customStyle="1" w:styleId="CommentSubjectChar">
    <w:name w:val="Comment Subject Char"/>
    <w:basedOn w:val="CommentTextChar"/>
    <w:link w:val="CommentSubject"/>
    <w:uiPriority w:val="99"/>
    <w:semiHidden/>
    <w:rsid w:val="00673A6F"/>
    <w:rPr>
      <w:b/>
      <w:bCs/>
    </w:rPr>
  </w:style>
  <w:style w:type="character" w:customStyle="1" w:styleId="inv-meeting-url">
    <w:name w:val="inv-meeting-url"/>
    <w:basedOn w:val="DefaultParagraphFont"/>
    <w:rsid w:val="00376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38389">
      <w:bodyDiv w:val="1"/>
      <w:marLeft w:val="0"/>
      <w:marRight w:val="0"/>
      <w:marTop w:val="0"/>
      <w:marBottom w:val="0"/>
      <w:divBdr>
        <w:top w:val="none" w:sz="0" w:space="0" w:color="auto"/>
        <w:left w:val="none" w:sz="0" w:space="0" w:color="auto"/>
        <w:bottom w:val="none" w:sz="0" w:space="0" w:color="auto"/>
        <w:right w:val="none" w:sz="0" w:space="0" w:color="auto"/>
      </w:divBdr>
    </w:div>
    <w:div w:id="407001501">
      <w:bodyDiv w:val="1"/>
      <w:marLeft w:val="0"/>
      <w:marRight w:val="0"/>
      <w:marTop w:val="0"/>
      <w:marBottom w:val="0"/>
      <w:divBdr>
        <w:top w:val="none" w:sz="0" w:space="0" w:color="auto"/>
        <w:left w:val="none" w:sz="0" w:space="0" w:color="auto"/>
        <w:bottom w:val="none" w:sz="0" w:space="0" w:color="auto"/>
        <w:right w:val="none" w:sz="0" w:space="0" w:color="auto"/>
      </w:divBdr>
    </w:div>
    <w:div w:id="489180335">
      <w:bodyDiv w:val="1"/>
      <w:marLeft w:val="0"/>
      <w:marRight w:val="0"/>
      <w:marTop w:val="0"/>
      <w:marBottom w:val="0"/>
      <w:divBdr>
        <w:top w:val="none" w:sz="0" w:space="0" w:color="auto"/>
        <w:left w:val="none" w:sz="0" w:space="0" w:color="auto"/>
        <w:bottom w:val="none" w:sz="0" w:space="0" w:color="auto"/>
        <w:right w:val="none" w:sz="0" w:space="0" w:color="auto"/>
      </w:divBdr>
    </w:div>
    <w:div w:id="602997244">
      <w:bodyDiv w:val="1"/>
      <w:marLeft w:val="0"/>
      <w:marRight w:val="0"/>
      <w:marTop w:val="0"/>
      <w:marBottom w:val="0"/>
      <w:divBdr>
        <w:top w:val="none" w:sz="0" w:space="0" w:color="auto"/>
        <w:left w:val="none" w:sz="0" w:space="0" w:color="auto"/>
        <w:bottom w:val="none" w:sz="0" w:space="0" w:color="auto"/>
        <w:right w:val="none" w:sz="0" w:space="0" w:color="auto"/>
      </w:divBdr>
    </w:div>
    <w:div w:id="705258311">
      <w:bodyDiv w:val="1"/>
      <w:marLeft w:val="0"/>
      <w:marRight w:val="0"/>
      <w:marTop w:val="0"/>
      <w:marBottom w:val="0"/>
      <w:divBdr>
        <w:top w:val="none" w:sz="0" w:space="0" w:color="auto"/>
        <w:left w:val="none" w:sz="0" w:space="0" w:color="auto"/>
        <w:bottom w:val="none" w:sz="0" w:space="0" w:color="auto"/>
        <w:right w:val="none" w:sz="0" w:space="0" w:color="auto"/>
      </w:divBdr>
    </w:div>
    <w:div w:id="1331055103">
      <w:bodyDiv w:val="1"/>
      <w:marLeft w:val="0"/>
      <w:marRight w:val="0"/>
      <w:marTop w:val="0"/>
      <w:marBottom w:val="0"/>
      <w:divBdr>
        <w:top w:val="none" w:sz="0" w:space="0" w:color="auto"/>
        <w:left w:val="none" w:sz="0" w:space="0" w:color="auto"/>
        <w:bottom w:val="none" w:sz="0" w:space="0" w:color="auto"/>
        <w:right w:val="none" w:sz="0" w:space="0" w:color="auto"/>
      </w:divBdr>
    </w:div>
    <w:div w:id="1346592367">
      <w:bodyDiv w:val="1"/>
      <w:marLeft w:val="0"/>
      <w:marRight w:val="0"/>
      <w:marTop w:val="0"/>
      <w:marBottom w:val="0"/>
      <w:divBdr>
        <w:top w:val="none" w:sz="0" w:space="0" w:color="auto"/>
        <w:left w:val="none" w:sz="0" w:space="0" w:color="auto"/>
        <w:bottom w:val="none" w:sz="0" w:space="0" w:color="auto"/>
        <w:right w:val="none" w:sz="0" w:space="0" w:color="auto"/>
      </w:divBdr>
    </w:div>
    <w:div w:id="1348019370">
      <w:bodyDiv w:val="1"/>
      <w:marLeft w:val="0"/>
      <w:marRight w:val="0"/>
      <w:marTop w:val="0"/>
      <w:marBottom w:val="0"/>
      <w:divBdr>
        <w:top w:val="none" w:sz="0" w:space="0" w:color="auto"/>
        <w:left w:val="none" w:sz="0" w:space="0" w:color="auto"/>
        <w:bottom w:val="none" w:sz="0" w:space="0" w:color="auto"/>
        <w:right w:val="none" w:sz="0" w:space="0" w:color="auto"/>
      </w:divBdr>
    </w:div>
    <w:div w:id="1368021188">
      <w:bodyDiv w:val="1"/>
      <w:marLeft w:val="0"/>
      <w:marRight w:val="0"/>
      <w:marTop w:val="0"/>
      <w:marBottom w:val="0"/>
      <w:divBdr>
        <w:top w:val="none" w:sz="0" w:space="0" w:color="auto"/>
        <w:left w:val="none" w:sz="0" w:space="0" w:color="auto"/>
        <w:bottom w:val="none" w:sz="0" w:space="0" w:color="auto"/>
        <w:right w:val="none" w:sz="0" w:space="0" w:color="auto"/>
      </w:divBdr>
    </w:div>
    <w:div w:id="1379090882">
      <w:bodyDiv w:val="1"/>
      <w:marLeft w:val="0"/>
      <w:marRight w:val="0"/>
      <w:marTop w:val="0"/>
      <w:marBottom w:val="0"/>
      <w:divBdr>
        <w:top w:val="none" w:sz="0" w:space="0" w:color="auto"/>
        <w:left w:val="none" w:sz="0" w:space="0" w:color="auto"/>
        <w:bottom w:val="none" w:sz="0" w:space="0" w:color="auto"/>
        <w:right w:val="none" w:sz="0" w:space="0" w:color="auto"/>
      </w:divBdr>
    </w:div>
    <w:div w:id="1420060605">
      <w:bodyDiv w:val="1"/>
      <w:marLeft w:val="0"/>
      <w:marRight w:val="0"/>
      <w:marTop w:val="0"/>
      <w:marBottom w:val="0"/>
      <w:divBdr>
        <w:top w:val="none" w:sz="0" w:space="0" w:color="auto"/>
        <w:left w:val="none" w:sz="0" w:space="0" w:color="auto"/>
        <w:bottom w:val="none" w:sz="0" w:space="0" w:color="auto"/>
        <w:right w:val="none" w:sz="0" w:space="0" w:color="auto"/>
      </w:divBdr>
    </w:div>
    <w:div w:id="1564173023">
      <w:bodyDiv w:val="1"/>
      <w:marLeft w:val="0"/>
      <w:marRight w:val="0"/>
      <w:marTop w:val="0"/>
      <w:marBottom w:val="0"/>
      <w:divBdr>
        <w:top w:val="none" w:sz="0" w:space="0" w:color="auto"/>
        <w:left w:val="none" w:sz="0" w:space="0" w:color="auto"/>
        <w:bottom w:val="none" w:sz="0" w:space="0" w:color="auto"/>
        <w:right w:val="none" w:sz="0" w:space="0" w:color="auto"/>
      </w:divBdr>
    </w:div>
    <w:div w:id="1612780368">
      <w:bodyDiv w:val="1"/>
      <w:marLeft w:val="0"/>
      <w:marRight w:val="0"/>
      <w:marTop w:val="0"/>
      <w:marBottom w:val="0"/>
      <w:divBdr>
        <w:top w:val="none" w:sz="0" w:space="0" w:color="auto"/>
        <w:left w:val="none" w:sz="0" w:space="0" w:color="auto"/>
        <w:bottom w:val="none" w:sz="0" w:space="0" w:color="auto"/>
        <w:right w:val="none" w:sz="0" w:space="0" w:color="auto"/>
      </w:divBdr>
    </w:div>
    <w:div w:id="1918829336">
      <w:bodyDiv w:val="1"/>
      <w:marLeft w:val="0"/>
      <w:marRight w:val="0"/>
      <w:marTop w:val="0"/>
      <w:marBottom w:val="0"/>
      <w:divBdr>
        <w:top w:val="none" w:sz="0" w:space="0" w:color="auto"/>
        <w:left w:val="none" w:sz="0" w:space="0" w:color="auto"/>
        <w:bottom w:val="none" w:sz="0" w:space="0" w:color="auto"/>
        <w:right w:val="none" w:sz="0" w:space="0" w:color="auto"/>
      </w:divBdr>
    </w:div>
    <w:div w:id="1937637550">
      <w:bodyDiv w:val="1"/>
      <w:marLeft w:val="0"/>
      <w:marRight w:val="0"/>
      <w:marTop w:val="0"/>
      <w:marBottom w:val="0"/>
      <w:divBdr>
        <w:top w:val="none" w:sz="0" w:space="0" w:color="auto"/>
        <w:left w:val="none" w:sz="0" w:space="0" w:color="auto"/>
        <w:bottom w:val="none" w:sz="0" w:space="0" w:color="auto"/>
        <w:right w:val="none" w:sz="0" w:space="0" w:color="auto"/>
      </w:divBdr>
    </w:div>
    <w:div w:id="204612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lobal.gotomeeting.com/join/262193365"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artrand@cvregion.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global.gotomeeting.com/install/26219336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el:+13127573121,,262193365"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C1409-D4EF-488C-8F13-C68E46FE0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dc:creator>
  <cp:lastModifiedBy>Ashley Andrews</cp:lastModifiedBy>
  <cp:revision>3</cp:revision>
  <cp:lastPrinted>2019-11-20T20:12:00Z</cp:lastPrinted>
  <dcterms:created xsi:type="dcterms:W3CDTF">2020-06-19T19:24:00Z</dcterms:created>
  <dcterms:modified xsi:type="dcterms:W3CDTF">2020-06-19T19:38:00Z</dcterms:modified>
</cp:coreProperties>
</file>